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C3" w:rsidRPr="00CA217E" w:rsidRDefault="002B19C3" w:rsidP="00030365">
      <w:pPr>
        <w:pStyle w:val="OZNPROJEKTUwskazaniedatylubwersjiprojektu"/>
      </w:pPr>
      <w:r>
        <w:t>Projekt</w:t>
      </w:r>
    </w:p>
    <w:p w:rsidR="002B19C3" w:rsidRPr="00D7368F" w:rsidRDefault="002B19C3" w:rsidP="002B19C3">
      <w:pPr>
        <w:pStyle w:val="OZNRODZAKTUtznustawalubrozporzdzenieiorganwydajcy"/>
      </w:pPr>
      <w:r w:rsidRPr="00D7368F">
        <w:t>USTAWA</w:t>
      </w:r>
    </w:p>
    <w:p w:rsidR="002B19C3" w:rsidRPr="00D7368F" w:rsidRDefault="002B19C3" w:rsidP="002B19C3">
      <w:pPr>
        <w:pStyle w:val="DATAAKTUdatauchwalenialubwydaniaaktu"/>
      </w:pPr>
      <w:r>
        <w:t>z dnia</w:t>
      </w:r>
    </w:p>
    <w:p w:rsidR="002B19C3" w:rsidRPr="00D7368F" w:rsidRDefault="002B19C3" w:rsidP="005848D9">
      <w:pPr>
        <w:pStyle w:val="TYTUAKTUprzedmiotregulacjiustawylubrozporzdzenia"/>
      </w:pPr>
      <w:r w:rsidRPr="00D7368F">
        <w:t>o zmianie ustawy o Krajowej Administracji Skarbowej oraz niektórych innych ustaw</w:t>
      </w:r>
      <w:r w:rsidRPr="005848D9">
        <w:rPr>
          <w:rStyle w:val="IGPindeksgrnyipogrubienie"/>
        </w:rPr>
        <w:footnoteReference w:id="1"/>
      </w:r>
      <w:r w:rsidRPr="005848D9">
        <w:rPr>
          <w:rStyle w:val="IGPindeksgrnyipogrubienie"/>
        </w:rPr>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w:t>
      </w:r>
      <w:r w:rsidRPr="00CA217E">
        <w:t xml:space="preserve"> W ustawie </w:t>
      </w:r>
      <w:r w:rsidRPr="000A0371">
        <w:t xml:space="preserve">z dnia 16 listopada 2016 r. o </w:t>
      </w:r>
      <w:r w:rsidRPr="00CA217E">
        <w:t>Krajowej Administracji Skarbowej (Dz.</w:t>
      </w:r>
      <w:r w:rsidR="00BA7FCA">
        <w:t> </w:t>
      </w:r>
      <w:r w:rsidRPr="00CA217E">
        <w:t>U.</w:t>
      </w:r>
      <w:r w:rsidR="005848D9">
        <w:t xml:space="preserve"> </w:t>
      </w:r>
      <w:r w:rsidRPr="00CA217E">
        <w:t>z 2018 r. poz. 508,</w:t>
      </w:r>
      <w:r w:rsidRPr="00E5536C">
        <w:t xml:space="preserve"> </w:t>
      </w:r>
      <w:r>
        <w:t xml:space="preserve">z </w:t>
      </w:r>
      <w:proofErr w:type="spellStart"/>
      <w:r>
        <w:t>późn</w:t>
      </w:r>
      <w:proofErr w:type="spellEnd"/>
      <w:r>
        <w:t>. zm.</w:t>
      </w:r>
      <w:r w:rsidRPr="00920D1D">
        <w:rPr>
          <w:rStyle w:val="IGindeksgrny"/>
        </w:rPr>
        <w:footnoteReference w:id="2"/>
      </w:r>
      <w:r w:rsidRPr="00920D1D">
        <w:rPr>
          <w:rStyle w:val="IGindeksgrny"/>
        </w:rPr>
        <w:t>)</w:t>
      </w:r>
      <w:r w:rsidRPr="00CA217E">
        <w:t>) wprowadza się następujące zmiany:</w:t>
      </w:r>
    </w:p>
    <w:p w:rsidR="002B19C3" w:rsidRPr="00CA217E" w:rsidRDefault="002B19C3" w:rsidP="005848D9">
      <w:pPr>
        <w:pStyle w:val="PKTpunkt"/>
        <w:keepNext/>
      </w:pPr>
      <w:r w:rsidRPr="00D7368F">
        <w:t>1)</w:t>
      </w:r>
      <w:r w:rsidRPr="00CA217E">
        <w:tab/>
        <w:t>w art. 2:</w:t>
      </w:r>
    </w:p>
    <w:p w:rsidR="002B19C3" w:rsidRPr="00CA217E" w:rsidRDefault="002B19C3" w:rsidP="005848D9">
      <w:pPr>
        <w:pStyle w:val="LITlitera"/>
        <w:keepNext/>
      </w:pPr>
      <w:r w:rsidRPr="00D7368F">
        <w:t>a)</w:t>
      </w:r>
      <w:r w:rsidRPr="00CA217E">
        <w:tab/>
        <w:t>w ust. 1:</w:t>
      </w:r>
    </w:p>
    <w:p w:rsidR="002B19C3" w:rsidRDefault="002B19C3" w:rsidP="005848D9">
      <w:pPr>
        <w:pStyle w:val="TIRtiret"/>
        <w:keepNext/>
      </w:pPr>
      <w:r>
        <w:t>–</w:t>
      </w:r>
      <w:r>
        <w:tab/>
      </w:r>
      <w:r w:rsidRPr="00D7368F">
        <w:t>w pkt 16</w:t>
      </w:r>
      <w:r>
        <w:t>:</w:t>
      </w:r>
    </w:p>
    <w:p w:rsidR="002B19C3" w:rsidRDefault="002B19C3" w:rsidP="002B19C3">
      <w:pPr>
        <w:pStyle w:val="2TIRpodwjnytiret"/>
      </w:pPr>
      <w:r w:rsidRPr="00CA217E">
        <w:t>−</w:t>
      </w:r>
      <w:r>
        <w:t xml:space="preserve"> </w:t>
      </w:r>
      <w:r w:rsidRPr="00CA217E">
        <w:t>−</w:t>
      </w:r>
      <w:r>
        <w:tab/>
        <w:t>w</w:t>
      </w:r>
      <w:r w:rsidRPr="00D7368F">
        <w:t xml:space="preserve"> lit. b</w:t>
      </w:r>
      <w:r>
        <w:t xml:space="preserve"> wyrazy </w:t>
      </w:r>
      <w:r w:rsidR="004B13AD">
        <w:t>„</w:t>
      </w:r>
      <w:r w:rsidRPr="00D7368F">
        <w:t>art. 229</w:t>
      </w:r>
      <w:r w:rsidR="004B13AD">
        <w:t>”</w:t>
      </w:r>
      <w:r>
        <w:t xml:space="preserve"> zastępuje się wyrazami </w:t>
      </w:r>
      <w:r w:rsidR="004B13AD">
        <w:t>„</w:t>
      </w:r>
      <w:r w:rsidRPr="004639C5">
        <w:t>art. 229</w:t>
      </w:r>
      <w:r w:rsidRPr="00CA217E">
        <w:t>−</w:t>
      </w:r>
      <w:r w:rsidRPr="00D7368F">
        <w:t>230a</w:t>
      </w:r>
      <w:r w:rsidR="004B13AD">
        <w:t>”</w:t>
      </w:r>
      <w:r>
        <w:t>,</w:t>
      </w:r>
    </w:p>
    <w:p w:rsidR="002B19C3" w:rsidRDefault="002B19C3" w:rsidP="005848D9">
      <w:pPr>
        <w:pStyle w:val="2TIRpodwjnytiret"/>
        <w:keepNext/>
      </w:pPr>
      <w:r w:rsidRPr="00CA217E">
        <w:t>−</w:t>
      </w:r>
      <w:r>
        <w:t xml:space="preserve"> </w:t>
      </w:r>
      <w:r w:rsidRPr="00CA217E">
        <w:t>−</w:t>
      </w:r>
      <w:r>
        <w:tab/>
      </w:r>
      <w:r w:rsidRPr="00D51E6E">
        <w:t xml:space="preserve">lit. </w:t>
      </w:r>
      <w:r>
        <w:t>c</w:t>
      </w:r>
      <w:r w:rsidRPr="00D51E6E">
        <w:t xml:space="preserve"> </w:t>
      </w:r>
      <w:r>
        <w:t>otrzymuje brzmienie:</w:t>
      </w:r>
    </w:p>
    <w:p w:rsidR="002B19C3" w:rsidRDefault="004B13AD" w:rsidP="002B19C3">
      <w:pPr>
        <w:pStyle w:val="Z2TIRLITzmlitpodwjnymtiret"/>
      </w:pPr>
      <w:r>
        <w:t>„</w:t>
      </w:r>
      <w:r w:rsidR="002B19C3" w:rsidRPr="00694617">
        <w:t>c)</w:t>
      </w:r>
      <w:r w:rsidR="002B19C3">
        <w:tab/>
      </w:r>
      <w:r w:rsidR="002B19C3" w:rsidRPr="00694617">
        <w:t>art.</w:t>
      </w:r>
      <w:r w:rsidR="005848D9">
        <w:t xml:space="preserve"> </w:t>
      </w:r>
      <w:r w:rsidR="002B19C3" w:rsidRPr="00694617">
        <w:t>190, art. 222, art. 223, art. 226, art. 235, art. 236 i art. 238 Kodeksu karnego, skierowanych prze</w:t>
      </w:r>
      <w:r w:rsidR="00BA7FCA">
        <w:t>ciwko osobom zatrudnionym w </w:t>
      </w:r>
      <w:r w:rsidR="002B19C3" w:rsidRPr="00694617">
        <w:t>jednostkach organizacyjnych KAS albo funkcjonariuszom podczas pełnienia obowiązków służbowych lub w związku z ich pełnieniem</w:t>
      </w:r>
      <w:r w:rsidR="002B19C3">
        <w:t>,</w:t>
      </w:r>
      <w:r>
        <w:t>”</w:t>
      </w:r>
      <w:r w:rsidR="002B19C3">
        <w:t>,</w:t>
      </w:r>
    </w:p>
    <w:p w:rsidR="002B19C3" w:rsidRDefault="002B19C3" w:rsidP="005848D9">
      <w:pPr>
        <w:pStyle w:val="2TIRpodwjnytiret"/>
        <w:keepNext/>
      </w:pPr>
      <w:r>
        <w:t>– –</w:t>
      </w:r>
      <w:r>
        <w:tab/>
        <w:t>dodaje się lit. d w brzmieniu:</w:t>
      </w:r>
    </w:p>
    <w:p w:rsidR="002B19C3" w:rsidRPr="00D7368F" w:rsidRDefault="004B13AD" w:rsidP="002B19C3">
      <w:pPr>
        <w:pStyle w:val="Z2TIRLITzmlitpodwjnymtiret"/>
      </w:pPr>
      <w:r>
        <w:t>„</w:t>
      </w:r>
      <w:r w:rsidR="002B19C3">
        <w:t>d)</w:t>
      </w:r>
      <w:r w:rsidR="002B19C3">
        <w:tab/>
        <w:t>art. 239 K</w:t>
      </w:r>
      <w:r w:rsidR="002B19C3" w:rsidRPr="00AD3154">
        <w:t xml:space="preserve">odeksu karnego w </w:t>
      </w:r>
      <w:r w:rsidR="002B19C3">
        <w:t>przypadku</w:t>
      </w:r>
      <w:r w:rsidR="002B19C3" w:rsidRPr="00AD3154">
        <w:t xml:space="preserve"> osób pomagający</w:t>
      </w:r>
      <w:r w:rsidR="002B19C3">
        <w:t>ch</w:t>
      </w:r>
      <w:r w:rsidR="002B19C3" w:rsidRPr="00AD3154">
        <w:t xml:space="preserve"> spra</w:t>
      </w:r>
      <w:r w:rsidR="002B19C3">
        <w:t>wcom przestępstw określonych w lit. a–</w:t>
      </w:r>
      <w:r w:rsidR="002B19C3" w:rsidRPr="00AD3154">
        <w:t>c</w:t>
      </w:r>
      <w:r>
        <w:t>”</w:t>
      </w:r>
      <w:r w:rsidR="002B19C3">
        <w:t>,</w:t>
      </w:r>
    </w:p>
    <w:p w:rsidR="002B19C3" w:rsidRPr="00D7368F" w:rsidRDefault="002B19C3" w:rsidP="002B19C3">
      <w:pPr>
        <w:pStyle w:val="TIRtiret"/>
      </w:pPr>
      <w:r w:rsidRPr="00CA217E">
        <w:t>−</w:t>
      </w:r>
      <w:r>
        <w:tab/>
        <w:t xml:space="preserve">w </w:t>
      </w:r>
      <w:r w:rsidRPr="00D7368F">
        <w:t xml:space="preserve">pkt 18 </w:t>
      </w:r>
      <w:r>
        <w:t xml:space="preserve">po wyrazach </w:t>
      </w:r>
      <w:r w:rsidR="004B13AD">
        <w:t>„</w:t>
      </w:r>
      <w:r w:rsidRPr="00D7368F">
        <w:t>dziedzictwa narodowego</w:t>
      </w:r>
      <w:r w:rsidR="004B13AD">
        <w:t>”</w:t>
      </w:r>
      <w:r>
        <w:t xml:space="preserve"> dodaje się wyrazy </w:t>
      </w:r>
      <w:r w:rsidR="004B13AD">
        <w:t>„</w:t>
      </w:r>
      <w:r>
        <w:t xml:space="preserve">, </w:t>
      </w:r>
      <w:r w:rsidRPr="00D7368F">
        <w:t>praw własności intelektualnej</w:t>
      </w:r>
      <w:r w:rsidR="004B13AD">
        <w:t>”</w:t>
      </w:r>
      <w:r w:rsidRPr="00D7368F">
        <w:t>,</w:t>
      </w:r>
    </w:p>
    <w:p w:rsidR="002B19C3" w:rsidRPr="00CA217E" w:rsidRDefault="002B19C3" w:rsidP="002B19C3">
      <w:pPr>
        <w:pStyle w:val="LITlitera"/>
      </w:pPr>
      <w:r w:rsidRPr="00D7368F">
        <w:lastRenderedPageBreak/>
        <w:t>b)</w:t>
      </w:r>
      <w:r w:rsidRPr="00CA217E">
        <w:tab/>
        <w:t xml:space="preserve">w ust. 2 we wprowadzeniu do wyliczenia wyrazy </w:t>
      </w:r>
      <w:r w:rsidR="004B13AD">
        <w:t>„</w:t>
      </w:r>
      <w:r w:rsidRPr="00CA217E">
        <w:t>art. 133</w:t>
      </w:r>
      <w:r w:rsidR="004B13AD">
        <w:t>”</w:t>
      </w:r>
      <w:r w:rsidRPr="00CA217E">
        <w:t xml:space="preserve"> zastępuje się wyrazami </w:t>
      </w:r>
      <w:r w:rsidR="004B13AD">
        <w:t>„</w:t>
      </w:r>
      <w:r w:rsidRPr="00CA217E">
        <w:t>art. 133 ust. 1 pkt 1−5</w:t>
      </w:r>
      <w:r w:rsidR="004B13AD">
        <w:t>”</w:t>
      </w:r>
      <w:r w:rsidRPr="00CA217E">
        <w:t>,</w:t>
      </w:r>
    </w:p>
    <w:p w:rsidR="002B19C3" w:rsidRPr="00CA217E" w:rsidRDefault="002B19C3" w:rsidP="002B19C3">
      <w:pPr>
        <w:pStyle w:val="LITlitera"/>
      </w:pPr>
      <w:r w:rsidRPr="00D7368F">
        <w:t>c)</w:t>
      </w:r>
      <w:r w:rsidRPr="00D7368F">
        <w:tab/>
      </w:r>
      <w:r w:rsidRPr="00CA217E">
        <w:t xml:space="preserve">w ust. 3 po wyrazie </w:t>
      </w:r>
      <w:r w:rsidR="004B13AD">
        <w:t>„</w:t>
      </w:r>
      <w:r w:rsidRPr="00CA217E">
        <w:t>albo</w:t>
      </w:r>
      <w:r w:rsidR="004B13AD">
        <w:t>”</w:t>
      </w:r>
      <w:r w:rsidRPr="00CA217E">
        <w:t xml:space="preserve"> dodaje się wyrazy </w:t>
      </w:r>
      <w:r w:rsidR="004B13AD">
        <w:t>„</w:t>
      </w:r>
      <w:r w:rsidRPr="00CA217E">
        <w:t>czynności wyjaśniające zgodnie z</w:t>
      </w:r>
      <w:r w:rsidR="00BA7FCA">
        <w:t> </w:t>
      </w:r>
      <w:r w:rsidRPr="00CA217E">
        <w:t>przepisami</w:t>
      </w:r>
      <w:r w:rsidR="004B13AD">
        <w:t>”</w:t>
      </w:r>
      <w:r w:rsidRPr="00CA217E">
        <w:t>;</w:t>
      </w:r>
    </w:p>
    <w:p w:rsidR="002B19C3" w:rsidRPr="00CA217E" w:rsidRDefault="002B19C3" w:rsidP="005848D9">
      <w:pPr>
        <w:pStyle w:val="PKTpunkt"/>
        <w:keepNext/>
      </w:pPr>
      <w:r w:rsidRPr="00D7368F">
        <w:t>2)</w:t>
      </w:r>
      <w:r w:rsidRPr="00D7368F">
        <w:tab/>
        <w:t>art. 3 otrzymuje brzmienie:</w:t>
      </w:r>
    </w:p>
    <w:p w:rsidR="002B19C3" w:rsidRPr="00CA217E" w:rsidRDefault="004B13AD" w:rsidP="005848D9">
      <w:pPr>
        <w:pStyle w:val="ZARTzmartartykuempunktem"/>
        <w:keepNext/>
      </w:pPr>
      <w:r>
        <w:t>„</w:t>
      </w:r>
      <w:r w:rsidR="002B19C3" w:rsidRPr="00CA217E">
        <w:t>Art. 3. 1.</w:t>
      </w:r>
      <w:r w:rsidR="005848D9">
        <w:t xml:space="preserve"> </w:t>
      </w:r>
      <w:r w:rsidR="002B19C3" w:rsidRPr="00CA217E">
        <w:t>Legitymację służbową wydaje się:</w:t>
      </w:r>
    </w:p>
    <w:p w:rsidR="002B19C3" w:rsidRDefault="002B19C3" w:rsidP="002B19C3">
      <w:pPr>
        <w:pStyle w:val="ZPKTzmpktartykuempunktem"/>
      </w:pPr>
      <w:r>
        <w:t>1)</w:t>
      </w:r>
      <w:r>
        <w:tab/>
      </w:r>
      <w:r w:rsidRPr="00F1151A">
        <w:t>funkcjonariusz</w:t>
      </w:r>
      <w:r>
        <w:t>om;</w:t>
      </w:r>
    </w:p>
    <w:p w:rsidR="002B19C3" w:rsidRDefault="002B19C3" w:rsidP="002B19C3">
      <w:pPr>
        <w:pStyle w:val="ZPKTzmpktartykuempunktem"/>
      </w:pPr>
      <w:r>
        <w:t>2)</w:t>
      </w:r>
      <w:r>
        <w:tab/>
      </w:r>
      <w:r w:rsidRPr="009470D6">
        <w:t xml:space="preserve">osobom zatrudnionym w jednostkach organizacyjnych </w:t>
      </w:r>
      <w:r w:rsidRPr="003C7E6C">
        <w:t>KAS wykonującym czynności służbowe wymagające posiadania legitymacji służbowej.</w:t>
      </w:r>
    </w:p>
    <w:p w:rsidR="002B19C3" w:rsidRDefault="002B19C3" w:rsidP="002B19C3">
      <w:pPr>
        <w:pStyle w:val="ZUSTzmustartykuempunktem"/>
      </w:pPr>
      <w:r>
        <w:t>2. W przypadku wykonywania czynności przez nieumundurowanego</w:t>
      </w:r>
      <w:r w:rsidRPr="000E77D2">
        <w:t xml:space="preserve"> </w:t>
      </w:r>
      <w:r>
        <w:t>funkcjonariusza</w:t>
      </w:r>
      <w:r w:rsidRPr="00BD1CDF">
        <w:t xml:space="preserve"> </w:t>
      </w:r>
      <w:r>
        <w:t>do legitymacji służbowej może być dołączony znak identyfikacji osobistej funkcjonariusza.</w:t>
      </w:r>
    </w:p>
    <w:p w:rsidR="002B19C3" w:rsidRPr="00A373A9" w:rsidRDefault="002B19C3" w:rsidP="005848D9">
      <w:pPr>
        <w:pStyle w:val="ZUSTzmustartykuempunktem"/>
        <w:keepNext/>
      </w:pPr>
      <w:r w:rsidRPr="00A373A9">
        <w:t>3. Legitymacja służbowa podlega:</w:t>
      </w:r>
    </w:p>
    <w:p w:rsidR="002B19C3" w:rsidRPr="00A373A9" w:rsidRDefault="002B19C3" w:rsidP="002B19C3">
      <w:pPr>
        <w:pStyle w:val="ZPKTzmpktartykuempunktem"/>
      </w:pPr>
      <w:r w:rsidRPr="00A373A9">
        <w:t>1)</w:t>
      </w:r>
      <w:r>
        <w:tab/>
      </w:r>
      <w:r w:rsidRPr="00A373A9">
        <w:t>złożeniu do depozytu w przypadk</w:t>
      </w:r>
      <w:r>
        <w:t>u</w:t>
      </w:r>
      <w:r w:rsidRPr="00A373A9">
        <w:t xml:space="preserve"> czasowego wyłączenia wykonywania czynności służbowych, na potrzeby których legitymacja służbow</w:t>
      </w:r>
      <w:r w:rsidR="00817EC4">
        <w:t>a</w:t>
      </w:r>
      <w:r w:rsidRPr="00A373A9">
        <w:t xml:space="preserve"> została wydana;</w:t>
      </w:r>
    </w:p>
    <w:p w:rsidR="002B19C3" w:rsidRPr="00A373A9" w:rsidRDefault="002B19C3" w:rsidP="002B19C3">
      <w:pPr>
        <w:pStyle w:val="ZPKTzmpktartykuempunktem"/>
      </w:pPr>
      <w:r w:rsidRPr="00A373A9">
        <w:t>2)</w:t>
      </w:r>
      <w:r>
        <w:tab/>
      </w:r>
      <w:r w:rsidRPr="00A373A9">
        <w:t>wymianie w przypadku zmiany danych w niej zawartych,</w:t>
      </w:r>
      <w:r w:rsidRPr="00A373A9" w:rsidDel="002F3F18">
        <w:t xml:space="preserve"> </w:t>
      </w:r>
      <w:r w:rsidRPr="00A373A9">
        <w:t>jej uszkodzenia, zniszczenia lub upływu terminu jej ważności;</w:t>
      </w:r>
    </w:p>
    <w:p w:rsidR="002B19C3" w:rsidRPr="00A373A9" w:rsidRDefault="002B19C3" w:rsidP="002B19C3">
      <w:pPr>
        <w:pStyle w:val="ZPKTzmpktartykuempunktem"/>
      </w:pPr>
      <w:r w:rsidRPr="00A373A9">
        <w:t>3)</w:t>
      </w:r>
      <w:r>
        <w:tab/>
      </w:r>
      <w:r w:rsidRPr="00A373A9">
        <w:t>zwrotowi w przypadku zaistnienia zmian dotyczących stosunku służby albo stosunku pracy osoby, której legitymacja</w:t>
      </w:r>
      <w:r w:rsidR="00BA7FCA">
        <w:t xml:space="preserve"> służbowa została wydana</w:t>
      </w:r>
      <w:r w:rsidR="00817EC4">
        <w:t>,</w:t>
      </w:r>
      <w:r w:rsidR="00BA7FCA">
        <w:t xml:space="preserve"> oraz w </w:t>
      </w:r>
      <w:r w:rsidRPr="00A373A9">
        <w:t>przypadkach określonych w pkt 2</w:t>
      </w:r>
      <w:r>
        <w:t>.</w:t>
      </w:r>
    </w:p>
    <w:p w:rsidR="002B19C3" w:rsidRPr="00A373A9" w:rsidRDefault="002B19C3" w:rsidP="002B19C3">
      <w:pPr>
        <w:pStyle w:val="ZUSTzmustartykuempunktem"/>
      </w:pPr>
      <w:r w:rsidRPr="00A373A9">
        <w:t>4.</w:t>
      </w:r>
      <w:r w:rsidR="005848D9">
        <w:t xml:space="preserve"> </w:t>
      </w:r>
      <w:r w:rsidRPr="00A373A9">
        <w:t>Minister właściwy do spraw finansów publicznych określi, w drodze rozporządzenia, wzory legitymacji służbowych, organy właściwe do ich wydawania, tryb wydawania, wymiany</w:t>
      </w:r>
      <w:r>
        <w:t xml:space="preserve"> i ich zwrotu </w:t>
      </w:r>
      <w:r w:rsidRPr="00A373A9">
        <w:t xml:space="preserve">oraz </w:t>
      </w:r>
      <w:r>
        <w:t xml:space="preserve">okoliczności </w:t>
      </w:r>
      <w:r w:rsidRPr="004002E4">
        <w:t>złożeni</w:t>
      </w:r>
      <w:r>
        <w:t>a</w:t>
      </w:r>
      <w:r w:rsidRPr="004002E4">
        <w:t xml:space="preserve"> do depozytu</w:t>
      </w:r>
      <w:r w:rsidRPr="004002E4" w:rsidDel="004002E4">
        <w:t xml:space="preserve"> </w:t>
      </w:r>
      <w:r>
        <w:t xml:space="preserve">i </w:t>
      </w:r>
      <w:r w:rsidRPr="00A373A9">
        <w:t>zwrotu legitymacji służbowych</w:t>
      </w:r>
      <w:r>
        <w:t>,</w:t>
      </w:r>
      <w:r w:rsidRPr="00A373A9">
        <w:t xml:space="preserve"> </w:t>
      </w:r>
      <w:r>
        <w:t xml:space="preserve">uwzględniając </w:t>
      </w:r>
      <w:r w:rsidRPr="00A373A9">
        <w:t>potrzebę właściwej ich ochrony oraz zapewnienia możliwości identyfikacji osoby wykonującej czynności służbowe.</w:t>
      </w:r>
      <w:r w:rsidR="004B13AD">
        <w:t>”</w:t>
      </w:r>
      <w:r w:rsidRPr="00A373A9">
        <w:t>;</w:t>
      </w:r>
    </w:p>
    <w:p w:rsidR="002B19C3" w:rsidRPr="00CA217E" w:rsidRDefault="002B19C3" w:rsidP="005848D9">
      <w:pPr>
        <w:pStyle w:val="PKTpunkt"/>
        <w:keepNext/>
      </w:pPr>
      <w:r w:rsidRPr="00F1151A">
        <w:t>3)</w:t>
      </w:r>
      <w:r w:rsidRPr="00F1151A">
        <w:tab/>
        <w:t>w art. 4</w:t>
      </w:r>
      <w:r w:rsidRPr="00CA217E">
        <w:t xml:space="preserve"> po ust. 1 dodaje się ust. 1a w brzmieniu:</w:t>
      </w:r>
    </w:p>
    <w:p w:rsidR="002B19C3" w:rsidRPr="00D7368F" w:rsidRDefault="004B13AD" w:rsidP="002B19C3">
      <w:pPr>
        <w:pStyle w:val="ZUSTzmustartykuempunktem"/>
      </w:pPr>
      <w:r>
        <w:t>„</w:t>
      </w:r>
      <w:r w:rsidR="002B19C3">
        <w:t>1a. N</w:t>
      </w:r>
      <w:r w:rsidR="002B19C3" w:rsidRPr="00D7368F">
        <w:t xml:space="preserve">azwa </w:t>
      </w:r>
      <w:r>
        <w:t>„</w:t>
      </w:r>
      <w:r w:rsidR="002B19C3" w:rsidRPr="00D7368F">
        <w:t>Służba Celno-Skarbowa</w:t>
      </w:r>
      <w:r>
        <w:t>”</w:t>
      </w:r>
      <w:r w:rsidR="002B19C3" w:rsidRPr="00D7368F">
        <w:t xml:space="preserve"> jest zastrzeżona wyłącz</w:t>
      </w:r>
      <w:r w:rsidR="002B19C3">
        <w:t>nie dla Służby Celno-Skarbowej.</w:t>
      </w:r>
      <w:r>
        <w:t>”</w:t>
      </w:r>
      <w:r w:rsidR="002B19C3" w:rsidRPr="00F1151A">
        <w:t>;</w:t>
      </w:r>
    </w:p>
    <w:p w:rsidR="002B19C3" w:rsidRDefault="002B19C3" w:rsidP="005848D9">
      <w:pPr>
        <w:pStyle w:val="PKTpunkt"/>
        <w:keepNext/>
      </w:pPr>
      <w:r w:rsidRPr="00D7368F">
        <w:t>4)</w:t>
      </w:r>
      <w:r w:rsidRPr="00D7368F">
        <w:tab/>
      </w:r>
      <w:r w:rsidRPr="009E7E4A">
        <w:t xml:space="preserve">w art. 7 </w:t>
      </w:r>
      <w:r>
        <w:t xml:space="preserve">po </w:t>
      </w:r>
      <w:r w:rsidRPr="009E7E4A">
        <w:t>ust. 3</w:t>
      </w:r>
      <w:r>
        <w:t xml:space="preserve"> dodaje się ust. 3a w brzmieniu:</w:t>
      </w:r>
    </w:p>
    <w:p w:rsidR="002B19C3" w:rsidRPr="009E7E4A" w:rsidRDefault="004B13AD" w:rsidP="002B19C3">
      <w:pPr>
        <w:pStyle w:val="ZUSTzmustartykuempunktem"/>
      </w:pPr>
      <w:r>
        <w:t>„</w:t>
      </w:r>
      <w:r w:rsidR="002B19C3">
        <w:t xml:space="preserve">3a. Corocznie określone kierunki działania </w:t>
      </w:r>
      <w:r w:rsidR="00BA7FCA">
        <w:t>i rozwoju KAS, o których mowa w </w:t>
      </w:r>
      <w:r w:rsidR="002B19C3">
        <w:t xml:space="preserve">ust. 3, </w:t>
      </w:r>
      <w:r w:rsidR="002B19C3" w:rsidRPr="009E7E4A">
        <w:t>podlegają zatwierdzeniu przez ministra właściwego do spraw finansów publicznych</w:t>
      </w:r>
      <w:r w:rsidR="002B19C3">
        <w:t>.</w:t>
      </w:r>
      <w:r>
        <w:t>”</w:t>
      </w:r>
      <w:r w:rsidR="002B19C3" w:rsidRPr="009E7E4A">
        <w:t>;</w:t>
      </w:r>
    </w:p>
    <w:p w:rsidR="002B19C3" w:rsidRPr="00CA217E" w:rsidRDefault="002B19C3" w:rsidP="005848D9">
      <w:pPr>
        <w:pStyle w:val="PKTpunkt"/>
        <w:keepNext/>
      </w:pPr>
      <w:r>
        <w:lastRenderedPageBreak/>
        <w:t>5)</w:t>
      </w:r>
      <w:r>
        <w:tab/>
      </w:r>
      <w:r w:rsidRPr="00CA217E">
        <w:t>art. 9 otrzymuje brzmienie:</w:t>
      </w:r>
    </w:p>
    <w:p w:rsidR="002B19C3" w:rsidRPr="00FF1C6B" w:rsidRDefault="004B13AD" w:rsidP="002B19C3">
      <w:pPr>
        <w:pStyle w:val="ZARTzmartartykuempunktem"/>
      </w:pPr>
      <w:r>
        <w:t>„</w:t>
      </w:r>
      <w:r w:rsidR="002B19C3" w:rsidRPr="00FF1C6B">
        <w:t>Art.</w:t>
      </w:r>
      <w:r w:rsidR="005848D9">
        <w:t xml:space="preserve"> </w:t>
      </w:r>
      <w:r w:rsidR="002B19C3" w:rsidRPr="00FF1C6B">
        <w:t>9.</w:t>
      </w:r>
      <w:r w:rsidR="005848D9">
        <w:t xml:space="preserve"> </w:t>
      </w:r>
      <w:r w:rsidR="002B19C3" w:rsidRPr="00FF1C6B">
        <w:t>1. Finansowanie działalności KAS następuje z budżetu państwa z części 19 – Budżet, finanse publiczne i instytucje finansowe.</w:t>
      </w:r>
    </w:p>
    <w:p w:rsidR="002B19C3" w:rsidRPr="00FF1C6B" w:rsidRDefault="002B19C3" w:rsidP="002B19C3">
      <w:pPr>
        <w:pStyle w:val="ZUSTzmustartykuempunktem"/>
      </w:pPr>
      <w:r w:rsidRPr="00FF1C6B">
        <w:t>2.</w:t>
      </w:r>
      <w:r w:rsidR="005848D9">
        <w:t xml:space="preserve"> </w:t>
      </w:r>
      <w:r w:rsidRPr="00FF1C6B">
        <w:t>Minister właściwy do spraw finansów publicznych może upoważnić Szefa Krajowej Administracji Skarbowej do wykonywania określonych czynności z zakresu dysponowania częścią, o której mowa w ust. 1, w zakresie finansowania działalności KAS.</w:t>
      </w:r>
    </w:p>
    <w:p w:rsidR="002B19C3" w:rsidRDefault="002B19C3" w:rsidP="002B19C3">
      <w:pPr>
        <w:pStyle w:val="ZUSTzmustartykuempunktem"/>
      </w:pPr>
      <w:r w:rsidRPr="00FF1C6B">
        <w:t>3.</w:t>
      </w:r>
      <w:r w:rsidR="005848D9">
        <w:t xml:space="preserve"> </w:t>
      </w:r>
      <w:r w:rsidRPr="00FF1C6B">
        <w:t>Szef Krajowej Administracji Skarbowej w zakresie, o którym mowa w ust. 2, może upoważnić do wykonywania określonych czynności z zakresu dysponowania częścią, o której mowa w ust. 1, funkcjonariuszy lub osoby zatrudnione w jednostkach organizacyjnych KAS</w:t>
      </w:r>
      <w:r>
        <w:t xml:space="preserve"> lub w urzędzie obsługującym ministra właściwego do spraw finansów publicznych</w:t>
      </w:r>
      <w:r w:rsidRPr="00FF1C6B">
        <w:t>.</w:t>
      </w:r>
      <w:r w:rsidR="004B13AD">
        <w:t>”</w:t>
      </w:r>
      <w:r>
        <w:t>;</w:t>
      </w:r>
    </w:p>
    <w:p w:rsidR="002B19C3" w:rsidRPr="00CA217E" w:rsidRDefault="002B19C3" w:rsidP="005848D9">
      <w:pPr>
        <w:pStyle w:val="PKTpunkt"/>
        <w:keepNext/>
      </w:pPr>
      <w:r>
        <w:t>6</w:t>
      </w:r>
      <w:r w:rsidRPr="00CA217E">
        <w:t>)</w:t>
      </w:r>
      <w:r w:rsidRPr="00CA217E">
        <w:tab/>
        <w:t>po art. 12 dodaje się art. 12a–12</w:t>
      </w:r>
      <w:r>
        <w:t>e</w:t>
      </w:r>
      <w:r w:rsidRPr="00CA217E">
        <w:t xml:space="preserve"> w brzmieniu:</w:t>
      </w:r>
    </w:p>
    <w:p w:rsidR="002B19C3" w:rsidRDefault="004B13AD" w:rsidP="002B19C3">
      <w:pPr>
        <w:pStyle w:val="ZARTzmartartykuempunktem"/>
      </w:pPr>
      <w:r>
        <w:t>„</w:t>
      </w:r>
      <w:r w:rsidR="002B19C3" w:rsidRPr="008164DC">
        <w:t xml:space="preserve">Art. 12a. </w:t>
      </w:r>
      <w:r w:rsidR="002B19C3" w:rsidRPr="009E7E4A">
        <w:t>Minister właściwy do spraw finansów publicznych prowadzi działalność analityczną, prognostyczną i badawczą dotyczącą zjawisk występujących w obszarze podatków stanowiących dochód budżetu państwa i ceł.</w:t>
      </w:r>
    </w:p>
    <w:p w:rsidR="002B19C3" w:rsidRPr="00FE4BC7" w:rsidRDefault="002B19C3" w:rsidP="002B19C3">
      <w:pPr>
        <w:pStyle w:val="ZARTzmartartykuempunktem"/>
      </w:pPr>
      <w:r>
        <w:t xml:space="preserve">Art. 12b. </w:t>
      </w:r>
      <w:r w:rsidRPr="00B22664">
        <w:t xml:space="preserve">Szef Krajowej Administracji Skarbowej udostępnia </w:t>
      </w:r>
      <w:r>
        <w:t>m</w:t>
      </w:r>
      <w:r w:rsidRPr="00CC1D72">
        <w:t>inistrowi</w:t>
      </w:r>
      <w:r>
        <w:t xml:space="preserve"> </w:t>
      </w:r>
      <w:r w:rsidRPr="00CA217E">
        <w:t>właściw</w:t>
      </w:r>
      <w:r>
        <w:t xml:space="preserve">emu </w:t>
      </w:r>
      <w:r w:rsidRPr="00CA217E">
        <w:t>do spraw finansów publicznych</w:t>
      </w:r>
      <w:r w:rsidRPr="00155211">
        <w:t xml:space="preserve"> </w:t>
      </w:r>
      <w:r>
        <w:t>w</w:t>
      </w:r>
      <w:r w:rsidRPr="00155211">
        <w:t xml:space="preserve"> celu realizacji </w:t>
      </w:r>
      <w:r>
        <w:t>jego ustawowych zadań dane zgromadzone przez organy KAS w rejestrach, bazach, ewidencjach</w:t>
      </w:r>
      <w:r w:rsidRPr="00D55A74">
        <w:t>, zbior</w:t>
      </w:r>
      <w:r>
        <w:t xml:space="preserve">ach </w:t>
      </w:r>
      <w:r w:rsidR="00BA7FCA">
        <w:t>i </w:t>
      </w:r>
      <w:r w:rsidRPr="00D55A74">
        <w:t>system</w:t>
      </w:r>
      <w:r>
        <w:t xml:space="preserve">ach inne niż określone w art. 4 pkt 1 </w:t>
      </w:r>
      <w:r w:rsidRPr="009450AA">
        <w:t>rozporządz</w:t>
      </w:r>
      <w:r w:rsidR="00BA7FCA">
        <w:t>enia Parlamentu Europejskiego i </w:t>
      </w:r>
      <w:r w:rsidRPr="009450AA">
        <w:t xml:space="preserve">Rady (UE) </w:t>
      </w:r>
      <w:r w:rsidRPr="008C343F">
        <w:t>2016/679</w:t>
      </w:r>
      <w:r w:rsidRPr="0002101D">
        <w:t xml:space="preserve"> z dnia 27 kwietnia 2016 r. w sp</w:t>
      </w:r>
      <w:r w:rsidR="00BA7FCA">
        <w:t>rawie ochrony osób fizycznych w </w:t>
      </w:r>
      <w:r w:rsidRPr="0002101D">
        <w:t xml:space="preserve">związku z przetwarzaniem danych osobowych i w sprawie swobodnego przepływu takich danych oraz uchylenia dyrektywy </w:t>
      </w:r>
      <w:r w:rsidRPr="008C343F">
        <w:t>95/46/WE</w:t>
      </w:r>
      <w:r w:rsidRPr="0002101D">
        <w:t xml:space="preserve"> (ogólne rozporządzenie o ochronie danych) (Dz.</w:t>
      </w:r>
      <w:r w:rsidR="005848D9">
        <w:t xml:space="preserve"> </w:t>
      </w:r>
      <w:r w:rsidRPr="0002101D">
        <w:t xml:space="preserve">Urz. UE L 119 z 04.05.2016, </w:t>
      </w:r>
      <w:r w:rsidRPr="008C343F">
        <w:t>str. 1</w:t>
      </w:r>
      <w:r>
        <w:t xml:space="preserve">, z </w:t>
      </w:r>
      <w:proofErr w:type="spellStart"/>
      <w:r>
        <w:t>późn</w:t>
      </w:r>
      <w:proofErr w:type="spellEnd"/>
      <w:r>
        <w:t>. zm.</w:t>
      </w:r>
      <w:r w:rsidRPr="00920D1D">
        <w:rPr>
          <w:rStyle w:val="IGindeksgrny"/>
        </w:rPr>
        <w:footnoteReference w:id="3"/>
      </w:r>
      <w:r w:rsidRPr="00920D1D">
        <w:rPr>
          <w:rStyle w:val="IGindeksgrny"/>
        </w:rPr>
        <w:t>)</w:t>
      </w:r>
      <w:r w:rsidRPr="0002101D">
        <w:t>),</w:t>
      </w:r>
      <w:r>
        <w:t xml:space="preserve"> zwanego dalej </w:t>
      </w:r>
      <w:r w:rsidR="004B13AD">
        <w:t>„</w:t>
      </w:r>
      <w:r>
        <w:t>rozporządzeniem RODO</w:t>
      </w:r>
      <w:r w:rsidR="004B13AD">
        <w:t>”</w:t>
      </w:r>
      <w:r w:rsidRPr="00B032A4">
        <w:t xml:space="preserve">, </w:t>
      </w:r>
      <w:r w:rsidRPr="007C383D">
        <w:t xml:space="preserve">jeżeli minister właściwy do spraw finansów publicznych nie jest </w:t>
      </w:r>
      <w:proofErr w:type="spellStart"/>
      <w:r w:rsidRPr="007C383D">
        <w:t>współadministratorem</w:t>
      </w:r>
      <w:proofErr w:type="spellEnd"/>
      <w:r w:rsidRPr="007C383D">
        <w:t xml:space="preserve"> tych danych</w:t>
      </w:r>
      <w:r w:rsidRPr="00FE4BC7">
        <w:t>.</w:t>
      </w:r>
    </w:p>
    <w:p w:rsidR="002B19C3" w:rsidRPr="00CA217E" w:rsidRDefault="002B19C3" w:rsidP="005848D9">
      <w:pPr>
        <w:pStyle w:val="ZARTzmartartykuempunktem"/>
        <w:keepNext/>
      </w:pPr>
      <w:r>
        <w:t>Art. 12c.</w:t>
      </w:r>
      <w:r w:rsidRPr="00CA217E">
        <w:t xml:space="preserve"> 1. W celu zapewnienia sprawnego i efektywnego wykonywania zadań KAS minister właściwy do spraw finansów publicznych koordynuje ich realizację oraz sprawuje nadzór nad jednostkami organizacyjnymi KAS, w szczególności może:</w:t>
      </w:r>
    </w:p>
    <w:p w:rsidR="002B19C3" w:rsidRPr="009E7E4A" w:rsidRDefault="002B19C3" w:rsidP="002B19C3">
      <w:pPr>
        <w:pStyle w:val="ZPKTzmpktartykuempunktem"/>
      </w:pPr>
      <w:r>
        <w:t>1)</w:t>
      </w:r>
      <w:r>
        <w:tab/>
      </w:r>
      <w:r w:rsidRPr="009E7E4A">
        <w:t>w każdym czasie żądać informacji i materiałów, wyjaśnień i dokumentów z</w:t>
      </w:r>
      <w:r w:rsidR="00BA7FCA">
        <w:t> </w:t>
      </w:r>
      <w:r w:rsidRPr="009E7E4A">
        <w:t>realizacji zadań przez jednostki organizacyjne KAS;</w:t>
      </w:r>
    </w:p>
    <w:p w:rsidR="002B19C3" w:rsidRPr="009E7E4A" w:rsidRDefault="002B19C3" w:rsidP="002B19C3">
      <w:pPr>
        <w:pStyle w:val="ZPKTzmpktartykuempunktem"/>
      </w:pPr>
      <w:r w:rsidRPr="009E7E4A">
        <w:lastRenderedPageBreak/>
        <w:t>2)</w:t>
      </w:r>
      <w:r>
        <w:tab/>
      </w:r>
      <w:r w:rsidRPr="009E7E4A">
        <w:t>zlecić przeprowadzenie analiz w określonym zakresie.</w:t>
      </w:r>
    </w:p>
    <w:p w:rsidR="002B19C3" w:rsidRPr="00CA217E" w:rsidRDefault="002B19C3" w:rsidP="005848D9">
      <w:pPr>
        <w:pStyle w:val="ZUSTzmustartykuempunktem"/>
        <w:keepNext/>
      </w:pPr>
      <w:r>
        <w:t>2. Szef</w:t>
      </w:r>
      <w:r w:rsidRPr="00CA217E">
        <w:t xml:space="preserve"> Krajowej Administracji Skarbowej przedstawia corocznie do dnia 31 </w:t>
      </w:r>
      <w:r>
        <w:t>marca</w:t>
      </w:r>
      <w:r w:rsidRPr="00CA217E">
        <w:t xml:space="preserve"> ministrowi właściwemu do spraw finansów publicznych sprawozdanie z</w:t>
      </w:r>
      <w:r w:rsidR="005848D9">
        <w:t xml:space="preserve"> </w:t>
      </w:r>
      <w:r w:rsidRPr="00CA217E">
        <w:t>działalności KAS, które zawiera w szczególności informacje dotyczące:</w:t>
      </w:r>
    </w:p>
    <w:p w:rsidR="002B19C3" w:rsidRDefault="002B19C3" w:rsidP="002B19C3">
      <w:pPr>
        <w:pStyle w:val="ZPKTzmpktartykuempunktem"/>
      </w:pPr>
      <w:r>
        <w:t>1)</w:t>
      </w:r>
      <w:r>
        <w:tab/>
      </w:r>
      <w:r w:rsidRPr="009E7E4A">
        <w:t>realizacji dochodów z należności celnych</w:t>
      </w:r>
      <w:r w:rsidR="00BA7FCA">
        <w:t xml:space="preserve"> oraz innych opłat związanych z </w:t>
      </w:r>
      <w:r w:rsidRPr="009E7E4A">
        <w:t>przywozem i wywozem towarów;</w:t>
      </w:r>
    </w:p>
    <w:p w:rsidR="002B19C3" w:rsidRPr="009E7E4A" w:rsidRDefault="002B19C3" w:rsidP="002B19C3">
      <w:pPr>
        <w:pStyle w:val="ZPKTzmpktartykuempunktem"/>
      </w:pPr>
      <w:r>
        <w:t>2)</w:t>
      </w:r>
      <w:r>
        <w:tab/>
      </w:r>
      <w:r w:rsidRPr="009E7E4A">
        <w:t>realizacji polityki kadrowej i szkoleniowej w jednostkach organizacyjnych KAS;</w:t>
      </w:r>
    </w:p>
    <w:p w:rsidR="002B19C3" w:rsidRPr="009E7E4A" w:rsidRDefault="002B19C3" w:rsidP="002B19C3">
      <w:pPr>
        <w:pStyle w:val="ZPKTzmpktartykuempunktem"/>
      </w:pPr>
      <w:r>
        <w:t>3)</w:t>
      </w:r>
      <w:r>
        <w:tab/>
      </w:r>
      <w:r w:rsidRPr="009E7E4A">
        <w:t>realizacji budżetu państw</w:t>
      </w:r>
      <w:r>
        <w:t xml:space="preserve">a </w:t>
      </w:r>
      <w:r w:rsidRPr="00FF1C6B">
        <w:t>w zakresie finansowania działalności KAS</w:t>
      </w:r>
      <w:r>
        <w:t>;</w:t>
      </w:r>
    </w:p>
    <w:p w:rsidR="002B19C3" w:rsidRPr="009E7E4A" w:rsidRDefault="002B19C3" w:rsidP="002B19C3">
      <w:pPr>
        <w:pStyle w:val="ZPKTzmpktartykuempunktem"/>
      </w:pPr>
      <w:r w:rsidRPr="009E7E4A">
        <w:t>4)</w:t>
      </w:r>
      <w:r>
        <w:tab/>
        <w:t>realizacji zadań KAS w zakresie szczególnych uprawnień organów KAS oraz funkcjonariuszy</w:t>
      </w:r>
      <w:r w:rsidRPr="009E7E4A">
        <w:t>;</w:t>
      </w:r>
    </w:p>
    <w:p w:rsidR="002B19C3" w:rsidRPr="009E7E4A" w:rsidRDefault="002B19C3" w:rsidP="002B19C3">
      <w:pPr>
        <w:pStyle w:val="ZPKTzmpktartykuempunktem"/>
      </w:pPr>
      <w:r>
        <w:t>5)</w:t>
      </w:r>
      <w:r>
        <w:tab/>
        <w:t xml:space="preserve">realizacji zadań w zakresie </w:t>
      </w:r>
      <w:r w:rsidRPr="009E7E4A">
        <w:t>prawidłowości i prawdziwości składanych oświadczeń o stanie majątkowym przez osoby zatrudnione w jednostkach organizacyjnych KAS oraz funkcjonariuszy;</w:t>
      </w:r>
    </w:p>
    <w:p w:rsidR="002B19C3" w:rsidRDefault="002B19C3" w:rsidP="002B19C3">
      <w:pPr>
        <w:pStyle w:val="ZPKTzmpktartykuempunktem"/>
      </w:pPr>
      <w:r>
        <w:t>6)</w:t>
      </w:r>
      <w:r>
        <w:tab/>
      </w:r>
      <w:r w:rsidRPr="009E7E4A">
        <w:t xml:space="preserve">realizowanej przez </w:t>
      </w:r>
      <w:r>
        <w:t>S</w:t>
      </w:r>
      <w:r w:rsidRPr="009E7E4A">
        <w:t xml:space="preserve">zefa </w:t>
      </w:r>
      <w:r>
        <w:t>K</w:t>
      </w:r>
      <w:r w:rsidRPr="009E7E4A">
        <w:t>rajowej Admin</w:t>
      </w:r>
      <w:r w:rsidR="00BA7FCA">
        <w:t>istracji Skarbowej współpracy z </w:t>
      </w:r>
      <w:r w:rsidRPr="009E7E4A">
        <w:t>właściwymi organami innych państw oraz o</w:t>
      </w:r>
      <w:r w:rsidR="00BA7FCA">
        <w:t>rganizacjami międzynarodowymi i </w:t>
      </w:r>
      <w:r w:rsidRPr="009E7E4A">
        <w:t>instytucjami międzynarodowymi</w:t>
      </w:r>
      <w:r>
        <w:t>.</w:t>
      </w:r>
    </w:p>
    <w:p w:rsidR="002B19C3" w:rsidRPr="00CA217E" w:rsidRDefault="002B19C3" w:rsidP="005848D9">
      <w:pPr>
        <w:pStyle w:val="ZARTzmartartykuempunktem"/>
        <w:keepNext/>
      </w:pPr>
      <w:r>
        <w:t>Art. 12d</w:t>
      </w:r>
      <w:r w:rsidRPr="00CA217E">
        <w:t>. 1.</w:t>
      </w:r>
      <w:r w:rsidR="005848D9">
        <w:t xml:space="preserve"> </w:t>
      </w:r>
      <w:r w:rsidRPr="00CA217E">
        <w:t>Minister właściwy do spraw finansów publicznych nadzoruje realizację zadań KAS w zakresie:</w:t>
      </w:r>
    </w:p>
    <w:p w:rsidR="002B19C3" w:rsidRPr="008C343F" w:rsidRDefault="002B19C3" w:rsidP="002B19C3">
      <w:pPr>
        <w:pStyle w:val="ZPKTzmpktartykuempunktem"/>
        <w:rPr>
          <w:highlight w:val="yellow"/>
        </w:rPr>
      </w:pPr>
      <w:r w:rsidRPr="0055396E">
        <w:t>1)</w:t>
      </w:r>
      <w:r>
        <w:tab/>
      </w:r>
      <w:r w:rsidRPr="0055396E">
        <w:t>prawidłowości realizacji czynności operacyjno-rozpoznawczych</w:t>
      </w:r>
      <w:r>
        <w:t xml:space="preserve">, </w:t>
      </w:r>
      <w:r w:rsidR="00BA7FCA">
        <w:t>w zakresie</w:t>
      </w:r>
      <w:r w:rsidR="00817EC4">
        <w:t>,</w:t>
      </w:r>
      <w:r w:rsidR="00BA7FCA">
        <w:t xml:space="preserve"> w </w:t>
      </w:r>
      <w:r w:rsidRPr="008C343F">
        <w:t>jakim nie narusza to kompetencji prokuratury i sądu;</w:t>
      </w:r>
    </w:p>
    <w:p w:rsidR="002B19C3" w:rsidRPr="0055396E" w:rsidRDefault="002B19C3" w:rsidP="002B19C3">
      <w:pPr>
        <w:pStyle w:val="ZPKTzmpktartykuempunktem"/>
      </w:pPr>
      <w:r w:rsidRPr="0055396E">
        <w:t>2)</w:t>
      </w:r>
      <w:r>
        <w:tab/>
      </w:r>
      <w:r w:rsidRPr="0055396E">
        <w:t>prowadz</w:t>
      </w:r>
      <w:r>
        <w:t>enia</w:t>
      </w:r>
      <w:r w:rsidRPr="0055396E">
        <w:t xml:space="preserve"> czynności wyjaśniających i postępowań dyscyplinarnych</w:t>
      </w:r>
      <w:r>
        <w:t>;</w:t>
      </w:r>
    </w:p>
    <w:p w:rsidR="002B19C3" w:rsidRPr="007601BD" w:rsidRDefault="002B19C3" w:rsidP="002B19C3">
      <w:pPr>
        <w:pStyle w:val="ZPKTzmpktartykuempunktem"/>
      </w:pPr>
      <w:r w:rsidRPr="0055396E">
        <w:t>3)</w:t>
      </w:r>
      <w:r>
        <w:tab/>
      </w:r>
      <w:r w:rsidRPr="0055396E">
        <w:t>rozpoznawania, zapobiegania i wykrywania popełn</w:t>
      </w:r>
      <w:r w:rsidR="00BA7FCA">
        <w:t>ianych przez funkcjonariuszy, a </w:t>
      </w:r>
      <w:r w:rsidRPr="0055396E">
        <w:t>także pracowników</w:t>
      </w:r>
      <w:r w:rsidRPr="006E79B1">
        <w:t xml:space="preserve"> zatrudnionych w jednostkach organizacyjnych KAS </w:t>
      </w:r>
      <w:r w:rsidRPr="00C15427">
        <w:t xml:space="preserve">przestępstw </w:t>
      </w:r>
      <w:r w:rsidRPr="006E79B1">
        <w:t xml:space="preserve">umyślnych, ściganych z oskarżenia publicznego oraz </w:t>
      </w:r>
      <w:r>
        <w:t>przestępstw skarbowych;</w:t>
      </w:r>
    </w:p>
    <w:p w:rsidR="002B19C3" w:rsidRPr="0055396E" w:rsidRDefault="002B19C3" w:rsidP="002B19C3">
      <w:pPr>
        <w:pStyle w:val="ZPKTzmpktartykuempunktem"/>
      </w:pPr>
      <w:r>
        <w:t>4</w:t>
      </w:r>
      <w:r w:rsidRPr="0055396E">
        <w:t>)</w:t>
      </w:r>
      <w:r>
        <w:tab/>
      </w:r>
      <w:r w:rsidRPr="0055396E">
        <w:t>realizacji obowiązku składania oświadczeń o stanie majątkowym przez funkcjonariuszy oraz pracowników zatrudnionych w jednostkach organizacyjnych KAS, a także ich analizy przez właściwych przełożonych w zakresie, w jakim nie narusza to kompetencji Centralnego Biura Antykorupcyjnego</w:t>
      </w:r>
      <w:r>
        <w:t>;</w:t>
      </w:r>
    </w:p>
    <w:p w:rsidR="002B19C3" w:rsidRPr="0055396E" w:rsidRDefault="002B19C3" w:rsidP="002B19C3">
      <w:pPr>
        <w:pStyle w:val="ZPKTzmpktartykuempunktem"/>
      </w:pPr>
      <w:r>
        <w:t>5</w:t>
      </w:r>
      <w:r w:rsidRPr="0055396E">
        <w:t>)</w:t>
      </w:r>
      <w:r>
        <w:tab/>
      </w:r>
      <w:r w:rsidRPr="0055396E">
        <w:t>przestrzegania zasad etyki zawodowej przez funkcjonariuszy oraz pracowników zatrudnionych w jednostkach organizacyjnych KAS</w:t>
      </w:r>
      <w:r>
        <w:t>;</w:t>
      </w:r>
    </w:p>
    <w:p w:rsidR="002B19C3" w:rsidRDefault="002B19C3" w:rsidP="002B19C3">
      <w:pPr>
        <w:pStyle w:val="ZPKTzmpktartykuempunktem"/>
      </w:pPr>
      <w:r>
        <w:t>6</w:t>
      </w:r>
      <w:r w:rsidRPr="0055396E">
        <w:t>)</w:t>
      </w:r>
      <w:r>
        <w:tab/>
      </w:r>
      <w:r w:rsidRPr="0055396E">
        <w:t>gromadzenia i przetwarzania danych osobowych przez Służbę Celno-Skarbową</w:t>
      </w:r>
      <w:r>
        <w:t>.</w:t>
      </w:r>
    </w:p>
    <w:p w:rsidR="002B19C3" w:rsidRPr="00CA217E" w:rsidRDefault="002B19C3" w:rsidP="005848D9">
      <w:pPr>
        <w:pStyle w:val="ZUSTzmustartykuempunktem"/>
        <w:keepNext/>
      </w:pPr>
      <w:r w:rsidRPr="00155211">
        <w:lastRenderedPageBreak/>
        <w:t xml:space="preserve">2. W celu realizacji zadań, o których mowa w ust. </w:t>
      </w:r>
      <w:r w:rsidRPr="00CA217E">
        <w:t>1, minister właściwy do spraw finansów publicznych jest uprawniony do:</w:t>
      </w:r>
    </w:p>
    <w:p w:rsidR="002B19C3" w:rsidRPr="00155211" w:rsidRDefault="002B19C3" w:rsidP="002B19C3">
      <w:pPr>
        <w:pStyle w:val="ZPKTzmpktartykuempunktem"/>
      </w:pPr>
      <w:r w:rsidRPr="00155211">
        <w:t>1)</w:t>
      </w:r>
      <w:r w:rsidRPr="00155211">
        <w:tab/>
        <w:t xml:space="preserve">zapoznawania się z wynikami i materiałami </w:t>
      </w:r>
      <w:r>
        <w:t xml:space="preserve">z </w:t>
      </w:r>
      <w:r w:rsidRPr="00155211">
        <w:t>czynności operacyjno</w:t>
      </w:r>
      <w:r w:rsidR="00D32E6A">
        <w:noBreakHyphen/>
      </w:r>
      <w:r w:rsidRPr="00155211">
        <w:t>rozpoznawczych prowadzonych przez Służbę Celno-Skarbową;</w:t>
      </w:r>
    </w:p>
    <w:p w:rsidR="002B19C3" w:rsidRDefault="002B19C3" w:rsidP="002B19C3">
      <w:pPr>
        <w:pStyle w:val="ZPKTzmpktartykuempunktem"/>
      </w:pPr>
      <w:r w:rsidRPr="00155211">
        <w:t>2)</w:t>
      </w:r>
      <w:r w:rsidRPr="00155211">
        <w:tab/>
        <w:t xml:space="preserve">uzyskiwania informacji o wynikach i zapoznawania się z materiałami </w:t>
      </w:r>
      <w:r>
        <w:t xml:space="preserve">z </w:t>
      </w:r>
      <w:r w:rsidRPr="00155211">
        <w:t>czynności wykonywanych przez</w:t>
      </w:r>
      <w:r w:rsidRPr="007970F6">
        <w:t xml:space="preserve"> </w:t>
      </w:r>
      <w:r>
        <w:t>komórkę organizacyjną</w:t>
      </w:r>
      <w:r w:rsidRPr="007970F6">
        <w:t>, o której mowa w art. 14 ust. 1 pkt 1</w:t>
      </w:r>
      <w:r>
        <w:t>, właściwą</w:t>
      </w:r>
      <w:r w:rsidRPr="00155BED">
        <w:t xml:space="preserve"> w sprawach nadzoru wewnętrznego w KAS</w:t>
      </w:r>
      <w:r>
        <w:t>.</w:t>
      </w:r>
    </w:p>
    <w:p w:rsidR="002B19C3" w:rsidRPr="00EE656D" w:rsidRDefault="002B19C3" w:rsidP="002B19C3">
      <w:pPr>
        <w:pStyle w:val="ZUSTzmustartykuempunktem"/>
      </w:pPr>
      <w:r>
        <w:t>3. Zadania, o których mowa w ust. 1, są wykonywane w celu</w:t>
      </w:r>
      <w:r w:rsidRPr="008C343F">
        <w:t xml:space="preserve"> analizowania, eliminowania i ujawniania naruszeń prawa lub zasad etyki zawodowej, egzekwowania działania zgodnego z przepisami prawa oraz z</w:t>
      </w:r>
      <w:r w:rsidR="005848D9">
        <w:t xml:space="preserve"> </w:t>
      </w:r>
      <w:r w:rsidRPr="008C343F">
        <w:t>zasada</w:t>
      </w:r>
      <w:r w:rsidR="00BA7FCA">
        <w:t>mi etyki zawodowej, w związku z </w:t>
      </w:r>
      <w:r w:rsidRPr="008C343F">
        <w:t>koniecznością zapewnienia przestrzegania praw i wolności człowieka i obywatela</w:t>
      </w:r>
      <w:r>
        <w:t xml:space="preserve">, </w:t>
      </w:r>
      <w:r w:rsidRPr="00787160">
        <w:t>przy pomocy komórki organizacyjnej</w:t>
      </w:r>
      <w:r>
        <w:t>, o której mowa w art. 14 ust. 1 pkt 1,</w:t>
      </w:r>
      <w:r w:rsidR="00BA7FCA">
        <w:t xml:space="preserve"> właściwej w </w:t>
      </w:r>
      <w:r w:rsidRPr="00787160">
        <w:t xml:space="preserve">sprawach nadzoru wewnętrznego </w:t>
      </w:r>
      <w:r>
        <w:t xml:space="preserve">w </w:t>
      </w:r>
      <w:r w:rsidRPr="00EE656D">
        <w:t>KAS.</w:t>
      </w:r>
      <w:bookmarkStart w:id="0" w:name="highlightHit_112"/>
      <w:bookmarkStart w:id="1" w:name="highlightHit_113"/>
      <w:bookmarkStart w:id="2" w:name="highlightHit_114"/>
      <w:bookmarkStart w:id="3" w:name="highlightHit_115"/>
      <w:bookmarkStart w:id="4" w:name="highlightHit_116"/>
      <w:bookmarkStart w:id="5" w:name="highlightHit_117"/>
      <w:bookmarkStart w:id="6" w:name="highlightHit_118"/>
      <w:bookmarkEnd w:id="0"/>
      <w:bookmarkEnd w:id="1"/>
      <w:bookmarkEnd w:id="2"/>
      <w:bookmarkEnd w:id="3"/>
      <w:bookmarkEnd w:id="4"/>
      <w:bookmarkEnd w:id="5"/>
      <w:bookmarkEnd w:id="6"/>
    </w:p>
    <w:p w:rsidR="002B19C3" w:rsidRDefault="002B19C3" w:rsidP="002B19C3">
      <w:pPr>
        <w:pStyle w:val="ZARTzmartartykuempunktem"/>
      </w:pPr>
      <w:r w:rsidRPr="001B61AB">
        <w:t>Art.</w:t>
      </w:r>
      <w:r w:rsidR="00787337">
        <w:t xml:space="preserve"> </w:t>
      </w:r>
      <w:r w:rsidRPr="001B61AB">
        <w:t>12</w:t>
      </w:r>
      <w:r>
        <w:t>e</w:t>
      </w:r>
      <w:r w:rsidRPr="00CA217E">
        <w:t>.</w:t>
      </w:r>
      <w:r w:rsidR="005848D9">
        <w:t xml:space="preserve"> </w:t>
      </w:r>
      <w:r>
        <w:t xml:space="preserve">1. </w:t>
      </w:r>
      <w:r w:rsidRPr="00CA217E">
        <w:t xml:space="preserve">Minister właściwy do spraw finansów publicznych </w:t>
      </w:r>
      <w:r>
        <w:t xml:space="preserve">jest </w:t>
      </w:r>
      <w:proofErr w:type="spellStart"/>
      <w:r>
        <w:t>współadministratorem</w:t>
      </w:r>
      <w:proofErr w:type="spellEnd"/>
      <w:r>
        <w:t xml:space="preserve"> w rozumieniu art. 26 ust. 1 rozporządzenia RODO danych gromadzonych przez organy KAS.</w:t>
      </w:r>
    </w:p>
    <w:p w:rsidR="002B19C3" w:rsidRPr="00CA217E" w:rsidRDefault="002B19C3" w:rsidP="005848D9">
      <w:pPr>
        <w:pStyle w:val="ZUSTzmustartykuempunktem"/>
        <w:keepNext/>
      </w:pPr>
      <w:r>
        <w:t xml:space="preserve">2. </w:t>
      </w:r>
      <w:r w:rsidRPr="00CA217E">
        <w:t>Minister właściwy do spraw finansów publicznych</w:t>
      </w:r>
      <w:r>
        <w:t xml:space="preserve">, we współpracy </w:t>
      </w:r>
      <w:r w:rsidR="00817EC4">
        <w:t xml:space="preserve">z </w:t>
      </w:r>
      <w:r w:rsidRPr="00A05222">
        <w:t>Szefem Krajowej Administracji Skarbowej</w:t>
      </w:r>
      <w:r>
        <w:t>,</w:t>
      </w:r>
      <w:r w:rsidRPr="00CA217E">
        <w:t xml:space="preserve"> w zakresie zadań i usług informatycznych w KAS:</w:t>
      </w:r>
    </w:p>
    <w:p w:rsidR="002B19C3" w:rsidRDefault="002B19C3" w:rsidP="002B19C3">
      <w:pPr>
        <w:pStyle w:val="ZPKTzmpktartykuempunktem"/>
      </w:pPr>
      <w:r>
        <w:t>1)</w:t>
      </w:r>
      <w:r>
        <w:tab/>
      </w:r>
      <w:r w:rsidRPr="00A55654">
        <w:t>wyznacza strategię oraz kierunki działania w zakresie</w:t>
      </w:r>
      <w:r w:rsidR="005848D9">
        <w:t xml:space="preserve"> </w:t>
      </w:r>
      <w:r w:rsidRPr="00A55654">
        <w:t>rozwoju i utrzymania</w:t>
      </w:r>
      <w:r>
        <w:t>;</w:t>
      </w:r>
    </w:p>
    <w:p w:rsidR="002B19C3" w:rsidRPr="00CA217E" w:rsidRDefault="002B19C3" w:rsidP="005848D9">
      <w:pPr>
        <w:pStyle w:val="ZPKTzmpktartykuempunktem"/>
        <w:keepNext/>
      </w:pPr>
      <w:r>
        <w:t>2)</w:t>
      </w:r>
      <w:r>
        <w:tab/>
      </w:r>
      <w:r w:rsidRPr="00CA217E">
        <w:t>zarządza w szczególności:</w:t>
      </w:r>
    </w:p>
    <w:p w:rsidR="002B19C3" w:rsidRPr="001B61AB" w:rsidRDefault="002B19C3" w:rsidP="002B19C3">
      <w:pPr>
        <w:pStyle w:val="ZLITwPKTzmlitwpktartykuempunktem"/>
      </w:pPr>
      <w:r>
        <w:t>a</w:t>
      </w:r>
      <w:r w:rsidRPr="001B61AB">
        <w:t>)</w:t>
      </w:r>
      <w:r w:rsidRPr="001B61AB">
        <w:tab/>
        <w:t>bezpieczeństwem infrastruktury teleinformatycznej</w:t>
      </w:r>
      <w:r>
        <w:t>,</w:t>
      </w:r>
    </w:p>
    <w:p w:rsidR="002B19C3" w:rsidRPr="001B61AB" w:rsidRDefault="002B19C3" w:rsidP="002B19C3">
      <w:pPr>
        <w:pStyle w:val="ZLITwPKTzmlitwpktartykuempunktem"/>
      </w:pPr>
      <w:r>
        <w:t>b</w:t>
      </w:r>
      <w:r w:rsidRPr="001B61AB">
        <w:t>)</w:t>
      </w:r>
      <w:r w:rsidRPr="001B61AB">
        <w:tab/>
        <w:t>projektami i inicjatywami informatycznymi</w:t>
      </w:r>
      <w:r>
        <w:t>, w tym</w:t>
      </w:r>
      <w:r w:rsidRPr="001B61AB">
        <w:t xml:space="preserve"> weryfik</w:t>
      </w:r>
      <w:r>
        <w:t xml:space="preserve">uje </w:t>
      </w:r>
      <w:r w:rsidRPr="001B61AB">
        <w:t>zasadnoś</w:t>
      </w:r>
      <w:r>
        <w:t xml:space="preserve">ć ich realizacji pod kątem </w:t>
      </w:r>
      <w:r w:rsidRPr="001B61AB">
        <w:t>biznesow</w:t>
      </w:r>
      <w:r>
        <w:t>ym</w:t>
      </w:r>
      <w:r w:rsidRPr="001B61AB">
        <w:t>, architektoniczn</w:t>
      </w:r>
      <w:r>
        <w:t xml:space="preserve">ym, finansowym oraz spójności </w:t>
      </w:r>
      <w:r w:rsidRPr="001B61AB">
        <w:t>z innymi inicjatywami</w:t>
      </w:r>
      <w:r>
        <w:t xml:space="preserve"> realizowanymi w obszarze budżet, finanse publiczne i instytucje finansowe,</w:t>
      </w:r>
    </w:p>
    <w:p w:rsidR="002B19C3" w:rsidRDefault="002B19C3" w:rsidP="002B19C3">
      <w:pPr>
        <w:pStyle w:val="ZLITwPKTzmlitwpktartykuempunktem"/>
      </w:pPr>
      <w:r w:rsidRPr="00EE6ADC">
        <w:t>c)</w:t>
      </w:r>
      <w:r w:rsidRPr="00EE6ADC">
        <w:tab/>
        <w:t>systemami informatycznymi</w:t>
      </w:r>
      <w:r w:rsidRPr="002B19C3">
        <w:t xml:space="preserve"> w zakresie infrastruktury, aplikacji oraz nadzoru nad kontraktami z dostawcami</w:t>
      </w:r>
      <w:r w:rsidRPr="00A517DD">
        <w:t xml:space="preserve"> zewnętrznymi</w:t>
      </w:r>
      <w:r w:rsidRPr="00A55654">
        <w:t>.</w:t>
      </w:r>
      <w:r w:rsidR="004B13AD">
        <w:t>”</w:t>
      </w:r>
      <w:r w:rsidRPr="00CA217E">
        <w:t>;</w:t>
      </w:r>
    </w:p>
    <w:p w:rsidR="002B19C3" w:rsidRDefault="002B19C3" w:rsidP="005848D9">
      <w:pPr>
        <w:pStyle w:val="PKTpunkt"/>
        <w:keepNext/>
      </w:pPr>
      <w:r>
        <w:t>7</w:t>
      </w:r>
      <w:r w:rsidRPr="00CA217E">
        <w:t>)</w:t>
      </w:r>
      <w:r w:rsidRPr="00CA217E">
        <w:tab/>
        <w:t>w art. 14</w:t>
      </w:r>
      <w:r>
        <w:t>:</w:t>
      </w:r>
    </w:p>
    <w:p w:rsidR="002B19C3" w:rsidRPr="00CA217E" w:rsidRDefault="002B19C3" w:rsidP="005848D9">
      <w:pPr>
        <w:pStyle w:val="LITlitera"/>
        <w:keepNext/>
      </w:pPr>
      <w:r>
        <w:t>a)</w:t>
      </w:r>
      <w:r>
        <w:tab/>
      </w:r>
      <w:r w:rsidRPr="00CA217E">
        <w:t>w ust. 1 pkt 9 i 10 otrzymują brzmienie:</w:t>
      </w:r>
    </w:p>
    <w:p w:rsidR="002B19C3" w:rsidRDefault="004B13AD" w:rsidP="002B19C3">
      <w:pPr>
        <w:pStyle w:val="ZLITPKTzmpktliter"/>
      </w:pPr>
      <w:r>
        <w:t>„</w:t>
      </w:r>
      <w:r w:rsidR="002B19C3" w:rsidRPr="00CA217E">
        <w:t>9)</w:t>
      </w:r>
      <w:r w:rsidR="002B19C3" w:rsidRPr="00CA217E">
        <w:tab/>
      </w:r>
      <w:r w:rsidR="002B19C3" w:rsidRPr="00D55A74">
        <w:t>zlecanie</w:t>
      </w:r>
      <w:r w:rsidR="002B19C3" w:rsidRPr="00CA217E">
        <w:t xml:space="preserve"> </w:t>
      </w:r>
      <w:r w:rsidR="002B19C3">
        <w:t xml:space="preserve">i </w:t>
      </w:r>
      <w:r w:rsidR="002B19C3" w:rsidRPr="00CA217E">
        <w:t xml:space="preserve">koordynowanie kontroli </w:t>
      </w:r>
      <w:r w:rsidR="002B19C3" w:rsidRPr="00D55A74">
        <w:t>celno-skarbowych wykonywanych przez naczelników urzędów celno-skarbowych ora</w:t>
      </w:r>
      <w:r w:rsidR="00BA7FCA">
        <w:t>z nadzorowanie ich przebiegu, z </w:t>
      </w:r>
      <w:r w:rsidR="002B19C3" w:rsidRPr="00D55A74">
        <w:t>wyjątkiem kontroli celno-skarbowych, o kt</w:t>
      </w:r>
      <w:r w:rsidR="00BA7FCA">
        <w:t>órych mowa w art. 54 ust. 1 pkt </w:t>
      </w:r>
      <w:r w:rsidR="002B19C3" w:rsidRPr="00D55A74">
        <w:t>5;</w:t>
      </w:r>
    </w:p>
    <w:p w:rsidR="002B19C3" w:rsidRPr="009450AA" w:rsidRDefault="002B19C3" w:rsidP="005848D9">
      <w:pPr>
        <w:pStyle w:val="ZLITPKTzmpktliter"/>
        <w:keepNext/>
      </w:pPr>
      <w:r w:rsidRPr="00362422">
        <w:lastRenderedPageBreak/>
        <w:t>10)</w:t>
      </w:r>
      <w:r>
        <w:tab/>
      </w:r>
      <w:r w:rsidRPr="00362422">
        <w:t>audyt gospodarowania środkami pochodzącymi z budżetu Unii Europejskiej oraz niepodlegającymi</w:t>
      </w:r>
      <w:r w:rsidRPr="009450AA">
        <w:t xml:space="preserve"> zwrotowi środkami z</w:t>
      </w:r>
      <w:r w:rsidR="005848D9">
        <w:t xml:space="preserve"> </w:t>
      </w:r>
      <w:r w:rsidRPr="009450AA">
        <w:t>pomocy udzielanej przez państwa członkowskie Europejskiego Porozumienia o Wolnym Handlu (EFTA) w zakresie:</w:t>
      </w:r>
    </w:p>
    <w:p w:rsidR="002B19C3" w:rsidRPr="00A20112" w:rsidRDefault="002B19C3" w:rsidP="002B19C3">
      <w:pPr>
        <w:pStyle w:val="ZLITLITwPKTzmlitwpktliter"/>
      </w:pPr>
      <w:r w:rsidRPr="000C514D">
        <w:t>a)</w:t>
      </w:r>
      <w:r>
        <w:tab/>
      </w:r>
      <w:r w:rsidRPr="005C1156">
        <w:t>audytu systemu zarządzania i kontroli krajowych programów operacyjnych w instytucjach zarządzających</w:t>
      </w:r>
      <w:r w:rsidRPr="00A20112">
        <w:t>,</w:t>
      </w:r>
    </w:p>
    <w:p w:rsidR="002B19C3" w:rsidRPr="005C1156" w:rsidRDefault="002B19C3" w:rsidP="002B19C3">
      <w:pPr>
        <w:pStyle w:val="ZLITLITwPKTzmlitwpktliter"/>
      </w:pPr>
      <w:r w:rsidRPr="00D45D7A">
        <w:t>b)</w:t>
      </w:r>
      <w:r>
        <w:tab/>
      </w:r>
      <w:r w:rsidRPr="005C1156">
        <w:t>audytu systemu wspólnej polityki rolnej,</w:t>
      </w:r>
    </w:p>
    <w:p w:rsidR="002B19C3" w:rsidRPr="003F3633" w:rsidRDefault="002B19C3" w:rsidP="002B19C3">
      <w:pPr>
        <w:pStyle w:val="ZLITLITwPKTzmlitwpktliter"/>
      </w:pPr>
      <w:r w:rsidRPr="005C1156">
        <w:t>c)</w:t>
      </w:r>
      <w:r>
        <w:tab/>
      </w:r>
      <w:r w:rsidRPr="005C1156">
        <w:t>audytu bezpieczeństwa systemów informatycznych wykorzystanych przy wdrażaniu programów</w:t>
      </w:r>
      <w:r w:rsidRPr="009450AA">
        <w:t xml:space="preserve"> operacyjnych i wspólnej polityki rolnej;</w:t>
      </w:r>
      <w:r w:rsidR="004B13AD">
        <w:t>”</w:t>
      </w:r>
      <w:r w:rsidRPr="000C514D">
        <w:t>,</w:t>
      </w:r>
    </w:p>
    <w:p w:rsidR="002B19C3" w:rsidRPr="00E012D2" w:rsidRDefault="002B19C3" w:rsidP="005848D9">
      <w:pPr>
        <w:pStyle w:val="LITlitera"/>
        <w:keepNext/>
      </w:pPr>
      <w:r w:rsidRPr="00E012D2">
        <w:t>b)</w:t>
      </w:r>
      <w:r>
        <w:tab/>
      </w:r>
      <w:r w:rsidR="00660710">
        <w:t xml:space="preserve">po pkt 10 </w:t>
      </w:r>
      <w:r w:rsidRPr="002B19C3">
        <w:t>dodaje</w:t>
      </w:r>
      <w:r w:rsidRPr="00E012D2">
        <w:t xml:space="preserve"> się pkt 10a i 10b w</w:t>
      </w:r>
      <w:r w:rsidR="005848D9">
        <w:t xml:space="preserve"> </w:t>
      </w:r>
      <w:r w:rsidRPr="00E012D2">
        <w:t>brzmieniu:</w:t>
      </w:r>
    </w:p>
    <w:p w:rsidR="002B19C3" w:rsidRPr="005C1156" w:rsidRDefault="004B13AD" w:rsidP="005848D9">
      <w:pPr>
        <w:pStyle w:val="ZLITPKTzmpktliter"/>
        <w:keepNext/>
      </w:pPr>
      <w:r>
        <w:t>„</w:t>
      </w:r>
      <w:r w:rsidR="002B19C3" w:rsidRPr="005C1156">
        <w:t>10a)</w:t>
      </w:r>
      <w:r w:rsidR="002B19C3">
        <w:tab/>
        <w:t xml:space="preserve">nadzór nad </w:t>
      </w:r>
      <w:r w:rsidR="002B19C3" w:rsidRPr="005C1156">
        <w:t>audyt</w:t>
      </w:r>
      <w:r w:rsidR="002B19C3">
        <w:t>em</w:t>
      </w:r>
      <w:r w:rsidR="002B19C3" w:rsidRPr="005C1156">
        <w:t xml:space="preserve"> </w:t>
      </w:r>
      <w:r w:rsidR="002B19C3">
        <w:t xml:space="preserve">i jego </w:t>
      </w:r>
      <w:r w:rsidR="002B19C3" w:rsidRPr="005C1156">
        <w:t xml:space="preserve">koordynowanie </w:t>
      </w:r>
      <w:r w:rsidR="002B19C3">
        <w:t xml:space="preserve">w odniesieniu do </w:t>
      </w:r>
      <w:r w:rsidR="002B19C3" w:rsidRPr="005C1156">
        <w:t>gospodarowania środkami pochodzącymi z budżetu Unii Europejskiej oraz niepodlegającymi zwrotowi środkami z pomocy udzielanej przez państwa członkowskie Europejskiego Porozumienia o Wolnym Handlu (EFTA) w zakresie:</w:t>
      </w:r>
    </w:p>
    <w:p w:rsidR="002B19C3" w:rsidRPr="002B19C3" w:rsidRDefault="002B19C3" w:rsidP="002B19C3">
      <w:pPr>
        <w:pStyle w:val="ZLITLITwPKTzmlitwpktliter"/>
      </w:pPr>
      <w:r w:rsidRPr="005C1156">
        <w:t>a)</w:t>
      </w:r>
      <w:r>
        <w:tab/>
      </w:r>
      <w:r w:rsidRPr="002B19C3">
        <w:t>audytu systemu zarządzania i</w:t>
      </w:r>
      <w:r w:rsidR="00BA7FCA">
        <w:t xml:space="preserve"> kontroli programów krajowych w </w:t>
      </w:r>
      <w:r w:rsidRPr="002B19C3">
        <w:t>instytucjach systemu wdrażania, z</w:t>
      </w:r>
      <w:r w:rsidR="005848D9">
        <w:t xml:space="preserve"> </w:t>
      </w:r>
      <w:r w:rsidRPr="002B19C3">
        <w:t>wyłączeniem instytucji zarządzających,</w:t>
      </w:r>
    </w:p>
    <w:p w:rsidR="002B19C3" w:rsidRPr="002B19C3" w:rsidRDefault="002B19C3" w:rsidP="002B19C3">
      <w:pPr>
        <w:pStyle w:val="ZLITLITwPKTzmlitwpktliter"/>
      </w:pPr>
      <w:r w:rsidRPr="002B19C3">
        <w:t>b)</w:t>
      </w:r>
      <w:r w:rsidRPr="002B19C3">
        <w:tab/>
        <w:t>audytu regionalnych programów operacyjnych,</w:t>
      </w:r>
    </w:p>
    <w:p w:rsidR="002B19C3" w:rsidRPr="009450AA" w:rsidRDefault="002B19C3" w:rsidP="002B19C3">
      <w:pPr>
        <w:pStyle w:val="ZLITLITwPKTzmlitwpktliter"/>
      </w:pPr>
      <w:r w:rsidRPr="002B19C3">
        <w:t>c)</w:t>
      </w:r>
      <w:r w:rsidRPr="002B19C3">
        <w:tab/>
        <w:t>audytu</w:t>
      </w:r>
      <w:r w:rsidRPr="005C1156">
        <w:t xml:space="preserve"> operacji wspólnej</w:t>
      </w:r>
      <w:r w:rsidRPr="009450AA">
        <w:t xml:space="preserve"> polityki rolnej;</w:t>
      </w:r>
    </w:p>
    <w:p w:rsidR="002B19C3" w:rsidRPr="00C673B1" w:rsidRDefault="002B19C3" w:rsidP="002B19C3">
      <w:pPr>
        <w:pStyle w:val="ZLITPKTzmpktliter"/>
      </w:pPr>
      <w:r w:rsidRPr="009450AA">
        <w:t>10b)</w:t>
      </w:r>
      <w:r>
        <w:tab/>
        <w:t>koordynowanie</w:t>
      </w:r>
      <w:r w:rsidRPr="009450AA">
        <w:t xml:space="preserve"> audytu, o</w:t>
      </w:r>
      <w:r w:rsidR="005848D9">
        <w:t xml:space="preserve"> </w:t>
      </w:r>
      <w:r w:rsidRPr="009450AA">
        <w:t>którym mowa w art. 95 ust. 1 pkt</w:t>
      </w:r>
      <w:r w:rsidR="005848D9">
        <w:t xml:space="preserve"> </w:t>
      </w:r>
      <w:r w:rsidRPr="009450AA">
        <w:t>2</w:t>
      </w:r>
      <w:r>
        <w:t>–</w:t>
      </w:r>
      <w:r w:rsidRPr="009450AA">
        <w:t>7;</w:t>
      </w:r>
      <w:r w:rsidR="004B13AD">
        <w:t>”</w:t>
      </w:r>
      <w:r w:rsidRPr="00D45D7A">
        <w:t>;</w:t>
      </w:r>
    </w:p>
    <w:p w:rsidR="002B19C3" w:rsidRPr="00CA217E" w:rsidRDefault="002B19C3" w:rsidP="002B19C3">
      <w:pPr>
        <w:pStyle w:val="PKTpunkt"/>
      </w:pPr>
      <w:r>
        <w:t>8</w:t>
      </w:r>
      <w:r w:rsidRPr="00CA217E">
        <w:t>)</w:t>
      </w:r>
      <w:r w:rsidRPr="00CA217E">
        <w:tab/>
        <w:t xml:space="preserve">w art. 24 w ust. 7 po wyrazie </w:t>
      </w:r>
      <w:r w:rsidR="004B13AD">
        <w:t>„</w:t>
      </w:r>
      <w:r w:rsidRPr="00CA217E">
        <w:t>uposażenia</w:t>
      </w:r>
      <w:r w:rsidR="004B13AD">
        <w:t>”</w:t>
      </w:r>
      <w:r w:rsidRPr="00CA217E">
        <w:t xml:space="preserve"> dodaje się wyrazy </w:t>
      </w:r>
      <w:r w:rsidR="004B13AD">
        <w:t>„</w:t>
      </w:r>
      <w:r w:rsidR="005848D9">
        <w:t>,</w:t>
      </w:r>
      <w:r w:rsidR="000A6194">
        <w:t xml:space="preserve"> </w:t>
      </w:r>
      <w:r w:rsidRPr="00CA217E">
        <w:t>z wyjątkiem dodatku funkcyjnego,</w:t>
      </w:r>
      <w:r w:rsidR="004B13AD">
        <w:t>”</w:t>
      </w:r>
      <w:r w:rsidRPr="00CA217E">
        <w:t>;</w:t>
      </w:r>
    </w:p>
    <w:p w:rsidR="002B19C3" w:rsidRPr="00CA217E" w:rsidRDefault="002E25A1" w:rsidP="005848D9">
      <w:pPr>
        <w:pStyle w:val="PKTpunkt"/>
        <w:keepNext/>
      </w:pPr>
      <w:r>
        <w:t>9</w:t>
      </w:r>
      <w:r w:rsidR="002B19C3" w:rsidRPr="00CA217E">
        <w:t>)</w:t>
      </w:r>
      <w:r w:rsidR="002B19C3" w:rsidRPr="00CA217E">
        <w:tab/>
        <w:t>w art. 25 w ust. 1 pkt 5 otrzymuje brzmienie:</w:t>
      </w:r>
    </w:p>
    <w:p w:rsidR="002B19C3" w:rsidRPr="00D7368F" w:rsidRDefault="00ED6BBB" w:rsidP="002B19C3">
      <w:pPr>
        <w:pStyle w:val="ZPKTzmpktartykuempunktem"/>
      </w:pPr>
      <w:r>
        <w:t>„</w:t>
      </w:r>
      <w:r w:rsidR="002B19C3" w:rsidRPr="00AB2566">
        <w:t>5)</w:t>
      </w:r>
      <w:r w:rsidR="002B19C3">
        <w:tab/>
      </w:r>
      <w:r w:rsidR="002B19C3" w:rsidRPr="00AB2566">
        <w:t>wykonywanie audytów, o których mowa w</w:t>
      </w:r>
      <w:r w:rsidR="005848D9">
        <w:t xml:space="preserve"> </w:t>
      </w:r>
      <w:r w:rsidR="002B19C3" w:rsidRPr="00AB2566">
        <w:t>art. 14 ust. 1 pkt</w:t>
      </w:r>
      <w:r w:rsidR="005848D9">
        <w:t xml:space="preserve"> </w:t>
      </w:r>
      <w:r w:rsidR="002B19C3" w:rsidRPr="00AB2566">
        <w:t>10a i w art. 95 ust. 1 pkt</w:t>
      </w:r>
      <w:r w:rsidR="005848D9">
        <w:t xml:space="preserve"> </w:t>
      </w:r>
      <w:r w:rsidR="002B19C3" w:rsidRPr="00AB2566">
        <w:t>2–7;</w:t>
      </w:r>
      <w:r w:rsidR="004B13AD">
        <w:t>”</w:t>
      </w:r>
      <w:r w:rsidR="002B19C3">
        <w:t>;</w:t>
      </w:r>
    </w:p>
    <w:p w:rsidR="002B19C3" w:rsidRPr="00CA217E" w:rsidRDefault="002B19C3" w:rsidP="005848D9">
      <w:pPr>
        <w:pStyle w:val="PKTpunkt"/>
        <w:keepNext/>
      </w:pPr>
      <w:r>
        <w:t>1</w:t>
      </w:r>
      <w:r w:rsidR="002E25A1">
        <w:t>0</w:t>
      </w:r>
      <w:r w:rsidRPr="00CA217E">
        <w:t>)</w:t>
      </w:r>
      <w:r w:rsidRPr="00CA217E">
        <w:tab/>
        <w:t>w art. 33 w ust. 1 po pkt 10 dodaje się pkt 10a i 10b w brzmieniu:</w:t>
      </w:r>
    </w:p>
    <w:p w:rsidR="002B19C3" w:rsidRPr="00D7368F" w:rsidRDefault="004B13AD" w:rsidP="00943492">
      <w:pPr>
        <w:pStyle w:val="ZPKTzmpktartykuempunktem"/>
      </w:pPr>
      <w:r>
        <w:t>„</w:t>
      </w:r>
      <w:r w:rsidR="002B19C3" w:rsidRPr="00D7368F">
        <w:t>10a)</w:t>
      </w:r>
      <w:r w:rsidR="002B19C3" w:rsidRPr="00D7368F">
        <w:tab/>
        <w:t xml:space="preserve">wykonywanie </w:t>
      </w:r>
      <w:r w:rsidR="002B19C3" w:rsidRPr="00297C98">
        <w:t>środków</w:t>
      </w:r>
      <w:r w:rsidR="002B19C3" w:rsidRPr="00D7368F">
        <w:t xml:space="preserve"> karnych i zabezpiecz</w:t>
      </w:r>
      <w:r w:rsidR="00BA7FCA">
        <w:t>ających w zakresie określonym w </w:t>
      </w:r>
      <w:r w:rsidR="002B19C3" w:rsidRPr="00D7368F">
        <w:t>Kodeksie karnym skarbowym;</w:t>
      </w:r>
    </w:p>
    <w:p w:rsidR="002B19C3" w:rsidRPr="00D7368F" w:rsidRDefault="002B19C3" w:rsidP="00943492">
      <w:pPr>
        <w:pStyle w:val="ZPKTzmpktartykuempunktem"/>
      </w:pPr>
      <w:r w:rsidRPr="00D7368F">
        <w:t>10b)</w:t>
      </w:r>
      <w:r w:rsidRPr="00D7368F">
        <w:tab/>
      </w:r>
      <w:r w:rsidRPr="00943492">
        <w:t>wykonywanie</w:t>
      </w:r>
      <w:r w:rsidRPr="00D7368F">
        <w:t xml:space="preserve"> orzeczeń o przepadku towarów nieunijny</w:t>
      </w:r>
      <w:r>
        <w:t>ch</w:t>
      </w:r>
      <w:r w:rsidRPr="00D7368F">
        <w:t>;</w:t>
      </w:r>
      <w:r w:rsidR="004B13AD">
        <w:t>”</w:t>
      </w:r>
      <w:r w:rsidRPr="00D7368F">
        <w:t>;</w:t>
      </w:r>
    </w:p>
    <w:p w:rsidR="002B19C3" w:rsidRDefault="002B19C3" w:rsidP="005848D9">
      <w:pPr>
        <w:pStyle w:val="PKTpunkt"/>
        <w:keepNext/>
      </w:pPr>
      <w:r>
        <w:t>1</w:t>
      </w:r>
      <w:r w:rsidR="002E25A1">
        <w:t>1</w:t>
      </w:r>
      <w:r w:rsidRPr="00CA217E">
        <w:t>)</w:t>
      </w:r>
      <w:r w:rsidRPr="00CA217E">
        <w:tab/>
      </w:r>
      <w:r>
        <w:t>po art. 33 dodaje się art. 33a w brzmieniu:</w:t>
      </w:r>
    </w:p>
    <w:p w:rsidR="002B19C3" w:rsidRPr="00D7368F" w:rsidRDefault="004B13AD" w:rsidP="002B19C3">
      <w:pPr>
        <w:pStyle w:val="ZARTzmartartykuempunktem"/>
      </w:pPr>
      <w:r>
        <w:t>„</w:t>
      </w:r>
      <w:r w:rsidR="002B19C3" w:rsidRPr="00D7368F">
        <w:t>Art.</w:t>
      </w:r>
      <w:r w:rsidR="002B19C3">
        <w:t xml:space="preserve"> 33</w:t>
      </w:r>
      <w:r w:rsidR="002B19C3" w:rsidRPr="00D7368F">
        <w:t xml:space="preserve">a. 1. W sprawach o przestępstwa skarbowe i wykroczenia skarbowe, przestępstwa i wykroczenia określone w art. 33 ust. 1 pkt 10 oraz o przestępstwa wskazane w art. 2 ust. 1 pkt 15, ujawnione w związku z kontrolą celno-skarbową, </w:t>
      </w:r>
      <w:r w:rsidR="002B19C3" w:rsidRPr="00D7368F">
        <w:lastRenderedPageBreak/>
        <w:t>postępowanie przygotowawcze, postępowanie mandatowe albo czynności wyjaśniające w sprawach o</w:t>
      </w:r>
      <w:r w:rsidR="005848D9">
        <w:t xml:space="preserve"> </w:t>
      </w:r>
      <w:r w:rsidR="002B19C3" w:rsidRPr="00D7368F">
        <w:t>wykroczenia prowadzi naczelnik urzędu celno-skarbowego, wykonuj</w:t>
      </w:r>
      <w:r w:rsidR="002B19C3">
        <w:t>ący</w:t>
      </w:r>
      <w:r w:rsidR="002B19C3" w:rsidRPr="00D7368F">
        <w:t xml:space="preserve"> tę kontrolę.</w:t>
      </w:r>
    </w:p>
    <w:p w:rsidR="002B19C3" w:rsidRPr="00D7368F" w:rsidRDefault="002B19C3" w:rsidP="002B19C3">
      <w:pPr>
        <w:pStyle w:val="ZUSTzmustartykuempunktem"/>
      </w:pPr>
      <w:r w:rsidRPr="00D7368F">
        <w:t>2. W sprawach o przestępstwa skarbowe i wykroczenia skarbowe, o których mowa w ust. 1, organem nadrzędnym nad finansowym organem postępowania przygotowawczego, o którym mowa w art. 53 § 39 pkt 1 Kodeksu karnego skarbowego, jest dyrektor izby administracji skarbowej miejscowo właściwy według siedziby naczelnika urzędu celno-skarbowego prowadzącego postępowanie przygotowawcze.</w:t>
      </w:r>
    </w:p>
    <w:p w:rsidR="002B19C3" w:rsidRDefault="002B19C3" w:rsidP="002B19C3">
      <w:pPr>
        <w:pStyle w:val="ZUSTzmustartykuempunktem"/>
      </w:pPr>
      <w:r w:rsidRPr="00D7368F">
        <w:t>3. Szef Krajowej Administracji Skarbowej, w szczególnie uzasadnionych przypadkach może, z urzędu lub na wniosek organ</w:t>
      </w:r>
      <w:r>
        <w:t>u</w:t>
      </w:r>
      <w:r w:rsidRPr="00D7368F">
        <w:t>, o który</w:t>
      </w:r>
      <w:r>
        <w:t>m</w:t>
      </w:r>
      <w:r w:rsidRPr="00D7368F">
        <w:t xml:space="preserve"> mowa w ust. 1 </w:t>
      </w:r>
      <w:r>
        <w:t>lub</w:t>
      </w:r>
      <w:r w:rsidRPr="00D7368F">
        <w:t xml:space="preserve"> 2, wyznaczyć do prowadzenia spraw określonych w ust. 1 innego naczelnika urzędu celno</w:t>
      </w:r>
      <w:r w:rsidR="00D32E6A">
        <w:noBreakHyphen/>
      </w:r>
      <w:r w:rsidRPr="00D7368F">
        <w:t>skarbowego.</w:t>
      </w:r>
      <w:r w:rsidR="004B13AD">
        <w:t>”</w:t>
      </w:r>
      <w:r>
        <w:t>;</w:t>
      </w:r>
    </w:p>
    <w:p w:rsidR="002B19C3" w:rsidRDefault="002B19C3" w:rsidP="005848D9">
      <w:pPr>
        <w:pStyle w:val="PKTpunkt"/>
        <w:keepNext/>
      </w:pPr>
      <w:r>
        <w:t>1</w:t>
      </w:r>
      <w:r w:rsidR="002E25A1">
        <w:t>2</w:t>
      </w:r>
      <w:r>
        <w:t>)</w:t>
      </w:r>
      <w:r>
        <w:tab/>
      </w:r>
      <w:r w:rsidRPr="00CA217E">
        <w:t>w art. 35</w:t>
      </w:r>
      <w:r>
        <w:t>:</w:t>
      </w:r>
    </w:p>
    <w:p w:rsidR="002B19C3" w:rsidRDefault="002B19C3" w:rsidP="005848D9">
      <w:pPr>
        <w:pStyle w:val="LITlitera"/>
        <w:keepNext/>
      </w:pPr>
      <w:r>
        <w:t>a)</w:t>
      </w:r>
      <w:r>
        <w:tab/>
        <w:t>ust. 2 otrzymuje brzmienie:</w:t>
      </w:r>
    </w:p>
    <w:p w:rsidR="002B19C3" w:rsidRDefault="004B13AD" w:rsidP="002B19C3">
      <w:pPr>
        <w:pStyle w:val="ZLITUSTzmustliter"/>
      </w:pPr>
      <w:r>
        <w:t>„</w:t>
      </w:r>
      <w:r w:rsidR="002B19C3" w:rsidRPr="009450AA">
        <w:t>2</w:t>
      </w:r>
      <w:r w:rsidR="002B19C3">
        <w:t xml:space="preserve">. </w:t>
      </w:r>
      <w:proofErr w:type="spellStart"/>
      <w:r w:rsidR="002B19C3">
        <w:t>Współadministratorami</w:t>
      </w:r>
      <w:proofErr w:type="spellEnd"/>
      <w:r w:rsidR="002B19C3" w:rsidRPr="009450AA">
        <w:t xml:space="preserve"> danych zawartych w CRDP </w:t>
      </w:r>
      <w:r w:rsidR="002B19C3">
        <w:t>są minister właściwy do spraw finansów publicznych i</w:t>
      </w:r>
      <w:r w:rsidR="002B19C3" w:rsidRPr="009450AA">
        <w:t xml:space="preserve"> Szef Krajowej Administracji Skarbowej.</w:t>
      </w:r>
      <w:r>
        <w:t>”</w:t>
      </w:r>
      <w:r w:rsidR="002B19C3">
        <w:t>,</w:t>
      </w:r>
    </w:p>
    <w:p w:rsidR="002B19C3" w:rsidRPr="00D55A74" w:rsidRDefault="002B19C3" w:rsidP="005848D9">
      <w:pPr>
        <w:pStyle w:val="LITlitera"/>
        <w:keepNext/>
      </w:pPr>
      <w:r>
        <w:t>b)</w:t>
      </w:r>
      <w:r>
        <w:tab/>
      </w:r>
      <w:r w:rsidRPr="00CA217E">
        <w:t xml:space="preserve">w ust. 3 pkt 2 </w:t>
      </w:r>
      <w:r w:rsidRPr="00D55A74">
        <w:t>otrzymuje brzmienie:</w:t>
      </w:r>
    </w:p>
    <w:p w:rsidR="002B19C3" w:rsidRPr="00D7368F" w:rsidRDefault="004B13AD" w:rsidP="002B19C3">
      <w:pPr>
        <w:pStyle w:val="ZLITPKTzmpktliter"/>
      </w:pPr>
      <w:r>
        <w:t>„</w:t>
      </w:r>
      <w:r w:rsidR="002B19C3" w:rsidRPr="00D55A74">
        <w:t>2)</w:t>
      </w:r>
      <w:r w:rsidR="002B19C3" w:rsidRPr="00D55A74">
        <w:tab/>
        <w:t xml:space="preserve">przetwarzania danych zgromadzonych w Centralnym Rejestrze Podmiotów − Krajowej Ewidencji Podatników, a także danych pozyskanych z baz, rejestrów, ewidencji, zbiorów i systemów informatycznych udostępnionych organom </w:t>
      </w:r>
      <w:r w:rsidR="002B19C3" w:rsidRPr="00D7368F">
        <w:t>KAS w celu realizacji ustawowych zadań.</w:t>
      </w:r>
      <w:r>
        <w:t>”</w:t>
      </w:r>
      <w:r w:rsidR="002B19C3" w:rsidRPr="00D7368F">
        <w:t>;</w:t>
      </w:r>
    </w:p>
    <w:p w:rsidR="002B19C3" w:rsidRPr="00CA217E" w:rsidRDefault="002B19C3" w:rsidP="005848D9">
      <w:pPr>
        <w:pStyle w:val="PKTpunkt"/>
        <w:keepNext/>
      </w:pPr>
      <w:r>
        <w:t>1</w:t>
      </w:r>
      <w:r w:rsidR="002E25A1">
        <w:t>3</w:t>
      </w:r>
      <w:r w:rsidRPr="00CA217E">
        <w:t>)</w:t>
      </w:r>
      <w:r w:rsidRPr="00CA217E">
        <w:tab/>
        <w:t>w art. 45 ust. 1 otrzymuje brzmienie:</w:t>
      </w:r>
    </w:p>
    <w:p w:rsidR="002B19C3" w:rsidRPr="00D7368F" w:rsidRDefault="004B13AD" w:rsidP="002B19C3">
      <w:pPr>
        <w:pStyle w:val="ZUSTzmustartykuempunktem"/>
      </w:pPr>
      <w:r>
        <w:t>„</w:t>
      </w:r>
      <w:r w:rsidR="002B19C3" w:rsidRPr="00D7368F">
        <w:t>1. Organy KAS, w celu realizacji ustawowych zadań w zakresie, o którym mowa w art. 2 ust. 1 pkt 1, 2, 6, 8, 10, 13</w:t>
      </w:r>
      <w:r w:rsidR="002B19C3" w:rsidRPr="00686411">
        <w:t>−</w:t>
      </w:r>
      <w:r w:rsidR="002B19C3" w:rsidRPr="00D7368F">
        <w:t>15, mogą przetwarzać informacje, w tym dane osobowe, od osób prawnych, jednostek organizacyjnych niemających osobowości prawnej oraz osób fizycznych prowadzących działalność gospodarczą, o zdarzeniach mających bezpośredni wpływ na powstanie lub wysokość niepodatkowych należności budżetowych, zobowiązania podatkowego lub należności celnych, o zdarzeniach wynikających ze stosunków cywilnoprawnych</w:t>
      </w:r>
      <w:r w:rsidR="002B19C3">
        <w:t xml:space="preserve"> lub</w:t>
      </w:r>
      <w:r w:rsidR="002B19C3" w:rsidRPr="00D7368F">
        <w:t xml:space="preserve"> faktycznych czynności mogących mieć wpływ na powstanie obowiązku podatkowego lub wysokość zobowiązania podatkowego, a także występować do tych podmiotów o udostępnienie dokumentów zawierających informacje, w tym dane osobowe.</w:t>
      </w:r>
      <w:r>
        <w:t>”</w:t>
      </w:r>
      <w:r w:rsidR="002B19C3">
        <w:t>;</w:t>
      </w:r>
    </w:p>
    <w:p w:rsidR="002B19C3" w:rsidRPr="00CA217E" w:rsidRDefault="002B19C3" w:rsidP="005848D9">
      <w:pPr>
        <w:pStyle w:val="PKTpunkt"/>
        <w:keepNext/>
      </w:pPr>
      <w:r w:rsidRPr="00436C0B">
        <w:lastRenderedPageBreak/>
        <w:t>1</w:t>
      </w:r>
      <w:r w:rsidRPr="00CA217E">
        <w:t>4)</w:t>
      </w:r>
      <w:r w:rsidRPr="00CA217E">
        <w:tab/>
        <w:t>w art. 47:</w:t>
      </w:r>
    </w:p>
    <w:p w:rsidR="002B19C3" w:rsidRPr="00CA217E" w:rsidRDefault="002B19C3" w:rsidP="005848D9">
      <w:pPr>
        <w:pStyle w:val="LITlitera"/>
        <w:keepNext/>
      </w:pPr>
      <w:r w:rsidRPr="00D7368F">
        <w:t>a)</w:t>
      </w:r>
      <w:r w:rsidRPr="00D7368F">
        <w:tab/>
        <w:t>w ust. 1:</w:t>
      </w:r>
    </w:p>
    <w:p w:rsidR="002B19C3" w:rsidRPr="00D7368F" w:rsidRDefault="002B19C3" w:rsidP="005848D9">
      <w:pPr>
        <w:pStyle w:val="TIRtiret"/>
        <w:keepNext/>
      </w:pPr>
      <w:r w:rsidRPr="00D7368F">
        <w:t>–</w:t>
      </w:r>
      <w:r w:rsidRPr="00D7368F">
        <w:tab/>
        <w:t>w pkt 2:</w:t>
      </w:r>
    </w:p>
    <w:p w:rsidR="002B19C3" w:rsidRPr="00087A44" w:rsidRDefault="002B19C3" w:rsidP="005848D9">
      <w:pPr>
        <w:pStyle w:val="2TIRpodwjnytiret"/>
        <w:keepNext/>
      </w:pPr>
      <w:r w:rsidRPr="00D7368F">
        <w:t>– –</w:t>
      </w:r>
      <w:r w:rsidRPr="00D7368F">
        <w:tab/>
      </w:r>
      <w:r w:rsidRPr="00087A44">
        <w:t>wprowadzenie do wyliczenia otrzymuje brzmienie:</w:t>
      </w:r>
    </w:p>
    <w:p w:rsidR="002B19C3" w:rsidRPr="00087A44" w:rsidRDefault="004B13AD" w:rsidP="00D278DE">
      <w:pPr>
        <w:pStyle w:val="Z2TIRFRAGMzmnpwprdowyliczeniapodwjnymtiret"/>
      </w:pPr>
      <w:r>
        <w:t>„</w:t>
      </w:r>
      <w:r w:rsidR="002B19C3" w:rsidRPr="00087A44">
        <w:t>prowadzonymi postępowaniam</w:t>
      </w:r>
      <w:r w:rsidR="00BA7FCA">
        <w:t>i przygotowawczymi w sprawach o </w:t>
      </w:r>
      <w:r w:rsidR="002B19C3" w:rsidRPr="00087A44">
        <w:t>przestępstwa lub czynności</w:t>
      </w:r>
      <w:r w:rsidR="00BA7FCA">
        <w:t>ami wyjaśniającymi w sprawach o </w:t>
      </w:r>
      <w:r w:rsidR="002B19C3" w:rsidRPr="00087A44">
        <w:t>wykroczenia, o których mowa w:</w:t>
      </w:r>
      <w:r>
        <w:t>”</w:t>
      </w:r>
      <w:r w:rsidR="002B19C3">
        <w:t>,</w:t>
      </w:r>
    </w:p>
    <w:p w:rsidR="002B19C3" w:rsidRPr="00D7368F" w:rsidRDefault="002B19C3" w:rsidP="005848D9">
      <w:pPr>
        <w:pStyle w:val="2TIRpodwjnytiret"/>
        <w:keepNext/>
      </w:pPr>
      <w:r w:rsidRPr="00087A44">
        <w:t>– –</w:t>
      </w:r>
      <w:r>
        <w:tab/>
      </w:r>
      <w:r w:rsidRPr="00D7368F">
        <w:t>po lit. c dodaje się lit. ca w brzmieniu:</w:t>
      </w:r>
    </w:p>
    <w:p w:rsidR="002B19C3" w:rsidRPr="00D7368F" w:rsidRDefault="004B13AD" w:rsidP="002B19C3">
      <w:pPr>
        <w:pStyle w:val="Z2TIRLITzmlitpodwjnymtiret"/>
      </w:pPr>
      <w:r>
        <w:t>„</w:t>
      </w:r>
      <w:r w:rsidR="002B19C3">
        <w:t>c</w:t>
      </w:r>
      <w:r w:rsidR="002B19C3" w:rsidRPr="00D7368F">
        <w:t>a)</w:t>
      </w:r>
      <w:r w:rsidR="002B19C3" w:rsidRPr="00D7368F">
        <w:tab/>
        <w:t>ustawie z dnia 21 listopada 1996 r. o muzeach,</w:t>
      </w:r>
      <w:r>
        <w:t>”</w:t>
      </w:r>
      <w:r w:rsidR="002B19C3">
        <w:t>,</w:t>
      </w:r>
    </w:p>
    <w:p w:rsidR="002B19C3" w:rsidRPr="00D7368F" w:rsidRDefault="002B19C3" w:rsidP="005848D9">
      <w:pPr>
        <w:pStyle w:val="2TIRpodwjnytiret"/>
        <w:keepNext/>
      </w:pPr>
      <w:r w:rsidRPr="00D7368F">
        <w:t>– –</w:t>
      </w:r>
      <w:r w:rsidRPr="00D7368F">
        <w:tab/>
        <w:t>po lit. d dodaje się lit. da w brzmieniu:</w:t>
      </w:r>
    </w:p>
    <w:p w:rsidR="002B19C3" w:rsidRPr="00D7368F" w:rsidRDefault="004B13AD" w:rsidP="002B19C3">
      <w:pPr>
        <w:pStyle w:val="Z2TIRLITzmlitpodwjnymtiret"/>
      </w:pPr>
      <w:r>
        <w:t>„</w:t>
      </w:r>
      <w:r w:rsidR="002B19C3" w:rsidRPr="00D7368F">
        <w:t>da)</w:t>
      </w:r>
      <w:r w:rsidR="002B19C3" w:rsidRPr="00D7368F">
        <w:tab/>
        <w:t>ustawie z dnia 27 czerwca 1997 r. o bibliotekach,</w:t>
      </w:r>
      <w:r>
        <w:t>”</w:t>
      </w:r>
      <w:r w:rsidR="002B19C3">
        <w:t>,</w:t>
      </w:r>
    </w:p>
    <w:p w:rsidR="002B19C3" w:rsidRPr="00D7368F" w:rsidRDefault="002B19C3" w:rsidP="005848D9">
      <w:pPr>
        <w:pStyle w:val="2TIRpodwjnytiret"/>
        <w:keepNext/>
      </w:pPr>
      <w:r w:rsidRPr="00D7368F">
        <w:t>– –</w:t>
      </w:r>
      <w:r w:rsidRPr="00D7368F">
        <w:tab/>
        <w:t>dodaje się lit. m w brzmieniu:</w:t>
      </w:r>
    </w:p>
    <w:p w:rsidR="002B19C3" w:rsidRPr="00D7368F" w:rsidRDefault="004B13AD" w:rsidP="002B19C3">
      <w:pPr>
        <w:pStyle w:val="Z2TIRLITzmlitpodwjnymtiret"/>
      </w:pPr>
      <w:r>
        <w:t>„</w:t>
      </w:r>
      <w:r w:rsidR="002B19C3" w:rsidRPr="00D7368F">
        <w:t>m)</w:t>
      </w:r>
      <w:r w:rsidR="002B19C3" w:rsidRPr="00D7368F">
        <w:tab/>
        <w:t>ustawie z dnia 9 marca 2017 r. o systemie monitorowania drogowego i kolejowego przewozu towarów,</w:t>
      </w:r>
      <w:r>
        <w:t>”</w:t>
      </w:r>
      <w:r w:rsidR="002B19C3">
        <w:t>,</w:t>
      </w:r>
    </w:p>
    <w:p w:rsidR="002B19C3" w:rsidRPr="00CA217E" w:rsidRDefault="002B19C3" w:rsidP="005848D9">
      <w:pPr>
        <w:pStyle w:val="TIRtiret"/>
        <w:keepNext/>
      </w:pPr>
      <w:r w:rsidRPr="000B4EE1">
        <w:t>–</w:t>
      </w:r>
      <w:r w:rsidRPr="000B4EE1">
        <w:tab/>
      </w:r>
      <w:r w:rsidR="00252948">
        <w:t xml:space="preserve">po pkt 3 dodaje się przecinek i </w:t>
      </w:r>
      <w:r w:rsidRPr="000B4EE1">
        <w:t>dodaje się pkt 4 w brzmieniu:</w:t>
      </w:r>
    </w:p>
    <w:p w:rsidR="002B19C3" w:rsidRDefault="004B13AD" w:rsidP="002B19C3">
      <w:pPr>
        <w:pStyle w:val="ZTIRPKTzmpkttiret"/>
      </w:pPr>
      <w:r>
        <w:t>„</w:t>
      </w:r>
      <w:r w:rsidR="002B19C3" w:rsidRPr="00D7368F">
        <w:t>4)</w:t>
      </w:r>
      <w:r w:rsidR="002B19C3" w:rsidRPr="00D7368F">
        <w:tab/>
        <w:t>ujawnianiem i odzyskiwaniem mienia zagrożonego przep</w:t>
      </w:r>
      <w:r w:rsidR="00BA7FCA">
        <w:t>adkiem w </w:t>
      </w:r>
      <w:r w:rsidR="002B19C3" w:rsidRPr="00D7368F">
        <w:t>związku z przestępstwami, o których mowa w art. 2 ust. 1 pkt 13</w:t>
      </w:r>
      <w:r w:rsidR="002B19C3" w:rsidRPr="00770C36">
        <w:t>−</w:t>
      </w:r>
      <w:r w:rsidR="002B19C3" w:rsidRPr="00D7368F">
        <w:t>16 albo w art. 33 § 2 Kodeks</w:t>
      </w:r>
      <w:r w:rsidR="002B19C3">
        <w:t>u</w:t>
      </w:r>
      <w:r w:rsidR="002B19C3" w:rsidRPr="00D7368F">
        <w:t xml:space="preserve"> karn</w:t>
      </w:r>
      <w:r w:rsidR="002B19C3">
        <w:t>ego</w:t>
      </w:r>
      <w:r w:rsidR="002B19C3" w:rsidRPr="00D7368F">
        <w:t xml:space="preserve"> skarbow</w:t>
      </w:r>
      <w:r w:rsidR="002B19C3">
        <w:t>ego</w:t>
      </w:r>
      <w:r>
        <w:t>”</w:t>
      </w:r>
      <w:r w:rsidR="002B19C3">
        <w:t>,</w:t>
      </w:r>
    </w:p>
    <w:p w:rsidR="002B19C3" w:rsidRPr="00CA217E" w:rsidRDefault="002B19C3" w:rsidP="005848D9">
      <w:pPr>
        <w:pStyle w:val="LITlitera"/>
        <w:keepNext/>
      </w:pPr>
      <w:r>
        <w:t>b)</w:t>
      </w:r>
      <w:r>
        <w:tab/>
        <w:t>ust. 4 otrzymuje brzmienie:</w:t>
      </w:r>
    </w:p>
    <w:p w:rsidR="002B19C3" w:rsidRPr="00CA217E" w:rsidRDefault="004B13AD" w:rsidP="005848D9">
      <w:pPr>
        <w:pStyle w:val="ZLITUSTzmustliter"/>
        <w:keepNext/>
      </w:pPr>
      <w:r>
        <w:t>„</w:t>
      </w:r>
      <w:r w:rsidR="002B19C3" w:rsidRPr="00CA217E">
        <w:t>4. Organy KAS mogą również przetwarzać:</w:t>
      </w:r>
    </w:p>
    <w:p w:rsidR="002B19C3" w:rsidRPr="0064759D" w:rsidRDefault="002B19C3" w:rsidP="002B19C3">
      <w:pPr>
        <w:pStyle w:val="ZLITPKTzmpktliter"/>
      </w:pPr>
      <w:r w:rsidRPr="0064759D">
        <w:t>1)</w:t>
      </w:r>
      <w:r w:rsidRPr="0064759D">
        <w:tab/>
        <w:t>informacje dostarczane tym organom</w:t>
      </w:r>
      <w:r>
        <w:t>, w tym na podstawie</w:t>
      </w:r>
      <w:r w:rsidRPr="0064759D">
        <w:t xml:space="preserve"> przepisów odrębnych;</w:t>
      </w:r>
    </w:p>
    <w:p w:rsidR="002B19C3" w:rsidRPr="00D7368F" w:rsidRDefault="002B19C3" w:rsidP="002B19C3">
      <w:pPr>
        <w:pStyle w:val="ZLITPKTzmpktliter"/>
      </w:pPr>
      <w:r w:rsidRPr="0064759D">
        <w:t>2)</w:t>
      </w:r>
      <w:r w:rsidRPr="0064759D">
        <w:tab/>
        <w:t xml:space="preserve">dane </w:t>
      </w:r>
      <w:r>
        <w:t xml:space="preserve">zgromadzone </w:t>
      </w:r>
      <w:r w:rsidRPr="0064759D">
        <w:t>w bazach</w:t>
      </w:r>
      <w:r>
        <w:t>,</w:t>
      </w:r>
      <w:r w:rsidRPr="0064759D">
        <w:t xml:space="preserve"> rejestr</w:t>
      </w:r>
      <w:r>
        <w:t>ach, ewidencjach</w:t>
      </w:r>
      <w:r w:rsidRPr="0064759D">
        <w:t>, zbior</w:t>
      </w:r>
      <w:r>
        <w:t>ach</w:t>
      </w:r>
      <w:r w:rsidRPr="0064759D">
        <w:t xml:space="preserve"> i system</w:t>
      </w:r>
      <w:r>
        <w:t>ach</w:t>
      </w:r>
      <w:r w:rsidRPr="0064759D">
        <w:t xml:space="preserve"> informatycznych udostępnionych organom KAS w c</w:t>
      </w:r>
      <w:r>
        <w:t>elu realizacji ustawowych zadań</w:t>
      </w:r>
      <w:r w:rsidRPr="0064759D">
        <w:t>.</w:t>
      </w:r>
      <w:r w:rsidR="004B13AD">
        <w:t>”</w:t>
      </w:r>
      <w:r w:rsidRPr="0064759D">
        <w:t>;</w:t>
      </w:r>
    </w:p>
    <w:p w:rsidR="002B19C3" w:rsidRPr="00087A44" w:rsidRDefault="002B19C3" w:rsidP="005848D9">
      <w:pPr>
        <w:pStyle w:val="PKTpunkt"/>
        <w:keepNext/>
      </w:pPr>
      <w:r w:rsidRPr="00D7368F">
        <w:t>1</w:t>
      </w:r>
      <w:r w:rsidRPr="00CA217E">
        <w:t>5)</w:t>
      </w:r>
      <w:r w:rsidRPr="00CA217E">
        <w:tab/>
      </w:r>
      <w:r w:rsidRPr="00087A44">
        <w:t>w art. 48 w ust. 1 wprowadzenie do wyliczenia otrzymuje brzmienie:</w:t>
      </w:r>
    </w:p>
    <w:p w:rsidR="002B19C3" w:rsidRPr="00087A44" w:rsidRDefault="004B13AD" w:rsidP="00D278DE">
      <w:pPr>
        <w:pStyle w:val="ZFRAGzmfragmentunpzdaniaartykuempunktem"/>
      </w:pPr>
      <w:r>
        <w:t>„</w:t>
      </w:r>
      <w:r w:rsidR="002B19C3" w:rsidRPr="00087A44">
        <w:t xml:space="preserve">Na pisemne żądanie Szefa Krajowej Administracji Skarbowej lub naczelnika urzędu celno-skarbowego, wydane w związku z wszczętym postępowaniem przygotowawczym </w:t>
      </w:r>
      <w:r w:rsidR="002B19C3" w:rsidRPr="00F12CF4">
        <w:t xml:space="preserve">lub czynnościami wyjaśniającymi </w:t>
      </w:r>
      <w:r w:rsidR="002B19C3">
        <w:t xml:space="preserve">odpowiednio </w:t>
      </w:r>
      <w:r w:rsidR="002B19C3" w:rsidRPr="00087A44">
        <w:t xml:space="preserve">w sprawie o przestępstwa </w:t>
      </w:r>
      <w:r w:rsidR="002B19C3">
        <w:t xml:space="preserve">lub </w:t>
      </w:r>
      <w:r w:rsidR="002B19C3" w:rsidRPr="008B22C9">
        <w:t xml:space="preserve">wykroczenia </w:t>
      </w:r>
      <w:r w:rsidR="002B19C3" w:rsidRPr="00087A44">
        <w:t xml:space="preserve">oraz przestępstwa skarbowe lub wykroczenia skarbowe, bank jest obowiązany do sporządzania i przekazywania informacji dotyczących podejrzanego lub osoby prawnej lub jednostki organizacyjnej </w:t>
      </w:r>
      <w:r w:rsidR="00BA7FCA">
        <w:t>niemającej osobowości prawnej w </w:t>
      </w:r>
      <w:r w:rsidR="002B19C3" w:rsidRPr="00087A44">
        <w:t xml:space="preserve">przypadku, gdy postępowanie przygotowawcze </w:t>
      </w:r>
      <w:r w:rsidR="002B19C3" w:rsidRPr="008B22C9">
        <w:t xml:space="preserve">lub czynności wyjaśniające są </w:t>
      </w:r>
      <w:r w:rsidR="002B19C3" w:rsidRPr="008B22C9">
        <w:lastRenderedPageBreak/>
        <w:t xml:space="preserve">prowadzone </w:t>
      </w:r>
      <w:r w:rsidR="002B19C3" w:rsidRPr="00087A44">
        <w:t>w związku z czynami popełnionymi w zakresie działalności osoby prawnej lub jednostki organizacyjnej niemającej osobowości prawnej, w zakresie:</w:t>
      </w:r>
      <w:r>
        <w:t>”</w:t>
      </w:r>
      <w:r w:rsidR="002B19C3" w:rsidRPr="00087A44">
        <w:t>;</w:t>
      </w:r>
    </w:p>
    <w:p w:rsidR="002B19C3" w:rsidRPr="00CA217E" w:rsidRDefault="002B19C3" w:rsidP="005848D9">
      <w:pPr>
        <w:pStyle w:val="PKTpunkt"/>
        <w:keepNext/>
      </w:pPr>
      <w:r>
        <w:t>16)</w:t>
      </w:r>
      <w:r>
        <w:tab/>
      </w:r>
      <w:r w:rsidRPr="00CA217E">
        <w:t>art. 49 otrzymuje brzmienie:</w:t>
      </w:r>
    </w:p>
    <w:p w:rsidR="002B19C3" w:rsidRPr="00CA217E" w:rsidRDefault="004B13AD" w:rsidP="005848D9">
      <w:pPr>
        <w:pStyle w:val="ZARTzmartartykuempunktem"/>
        <w:keepNext/>
      </w:pPr>
      <w:r>
        <w:t>„</w:t>
      </w:r>
      <w:r w:rsidR="002B19C3" w:rsidRPr="00CA217E">
        <w:t>Art. 49. Podmioty, o których mowa w art. 48 ust. 1–6, są obowiązane na pisemne żądanie:</w:t>
      </w:r>
    </w:p>
    <w:p w:rsidR="002B19C3" w:rsidRPr="000C7661" w:rsidRDefault="002B19C3" w:rsidP="002B19C3">
      <w:pPr>
        <w:pStyle w:val="ZPKTzmpktartykuempunktem"/>
      </w:pPr>
      <w:r w:rsidRPr="003E0C7D">
        <w:t>1)</w:t>
      </w:r>
      <w:r w:rsidRPr="003E0C7D">
        <w:tab/>
      </w:r>
      <w:r w:rsidRPr="000C7661">
        <w:t>naczelnika urzędu celno-skarbowego, w związku z wszczętą kontrolą celno</w:t>
      </w:r>
      <w:r w:rsidR="00D32E6A">
        <w:noBreakHyphen/>
      </w:r>
      <w:r w:rsidRPr="000C7661">
        <w:t>skarbową w zakresie, o którym mowa w art. 54 ust. 1 pkt 1–3,</w:t>
      </w:r>
      <w:r w:rsidRPr="005D46B9">
        <w:t xml:space="preserve"> </w:t>
      </w:r>
      <w:r>
        <w:t xml:space="preserve">lub prowadzonym </w:t>
      </w:r>
      <w:r w:rsidRPr="007C01D0">
        <w:t>postępowaniem podatkowym</w:t>
      </w:r>
      <w:r>
        <w:t>,</w:t>
      </w:r>
    </w:p>
    <w:p w:rsidR="002B19C3" w:rsidRPr="000C7661" w:rsidRDefault="002B19C3" w:rsidP="002B19C3">
      <w:pPr>
        <w:pStyle w:val="ZPKTzmpktartykuempunktem"/>
      </w:pPr>
      <w:r w:rsidRPr="000C7661">
        <w:t>2)</w:t>
      </w:r>
      <w:r w:rsidRPr="000C7661">
        <w:tab/>
        <w:t>naczelnika urzędu skarbowego, w związku z wszczętą kontrolą podatkową lub prowadzonym postępowaniem podatkowym,</w:t>
      </w:r>
    </w:p>
    <w:p w:rsidR="002B19C3" w:rsidRPr="0078105A" w:rsidRDefault="002B19C3" w:rsidP="005848D9">
      <w:pPr>
        <w:pStyle w:val="ZPKTzmpktartykuempunktem"/>
        <w:keepNext/>
      </w:pPr>
      <w:r w:rsidRPr="000C7661">
        <w:t>3)</w:t>
      </w:r>
      <w:r w:rsidRPr="000C7661">
        <w:tab/>
        <w:t>Szefa Krajowej Administracji Skarbowej w toku postępowania podatkowego</w:t>
      </w:r>
      <w:r w:rsidRPr="0078105A">
        <w:t>, o</w:t>
      </w:r>
      <w:r w:rsidR="00BA7FCA">
        <w:t> </w:t>
      </w:r>
      <w:r w:rsidRPr="0078105A">
        <w:t>którym mowa w art. 119g § 1 i 2 Ordynacji podatkowej</w:t>
      </w:r>
    </w:p>
    <w:p w:rsidR="002B19C3" w:rsidRPr="000C7661" w:rsidRDefault="002B19C3" w:rsidP="002B19C3">
      <w:pPr>
        <w:pStyle w:val="ZCZWSPPKTzmczciwsppktartykuempunktem"/>
      </w:pPr>
      <w:r w:rsidRPr="000C7661">
        <w:t xml:space="preserve">– do sporządzenia i </w:t>
      </w:r>
      <w:r w:rsidRPr="0027276A">
        <w:t xml:space="preserve">przekazania posiadanych informacji dotyczących kontrolowanego </w:t>
      </w:r>
      <w:r w:rsidRPr="000C7661">
        <w:t>lub strony postępowania, o których mowa w art. 48 ust. 1–6; przepisy art. 48 ust. 7–1</w:t>
      </w:r>
      <w:r>
        <w:t>0</w:t>
      </w:r>
      <w:r w:rsidRPr="000C7661">
        <w:t xml:space="preserve"> stosuje się odpowiednio.</w:t>
      </w:r>
      <w:r w:rsidR="004B13AD">
        <w:t>”</w:t>
      </w:r>
      <w:r w:rsidRPr="000C7661">
        <w:t>;</w:t>
      </w:r>
    </w:p>
    <w:p w:rsidR="002B19C3" w:rsidRPr="00CA217E" w:rsidRDefault="002B19C3" w:rsidP="005848D9">
      <w:pPr>
        <w:pStyle w:val="PKTpunkt"/>
        <w:keepNext/>
      </w:pPr>
      <w:r w:rsidRPr="00D7368F">
        <w:t>1</w:t>
      </w:r>
      <w:r w:rsidR="00527126">
        <w:t>7</w:t>
      </w:r>
      <w:r w:rsidRPr="00CA217E">
        <w:t>)</w:t>
      </w:r>
      <w:r w:rsidRPr="00CA217E">
        <w:tab/>
        <w:t>po art. 49 dodaje się art. 49a i art. 49b w brzmieniu:</w:t>
      </w:r>
    </w:p>
    <w:p w:rsidR="002B19C3" w:rsidRPr="00CA217E" w:rsidRDefault="004B13AD" w:rsidP="005848D9">
      <w:pPr>
        <w:pStyle w:val="ZARTzmartartykuempunktem"/>
        <w:keepNext/>
      </w:pPr>
      <w:r>
        <w:t>„</w:t>
      </w:r>
      <w:r w:rsidR="002B19C3" w:rsidRPr="00CA217E">
        <w:t>Art. 49a.</w:t>
      </w:r>
      <w:r w:rsidR="002B19C3">
        <w:t xml:space="preserve"> 1.</w:t>
      </w:r>
      <w:r w:rsidR="002B19C3" w:rsidRPr="00CA217E">
        <w:t xml:space="preserve"> Jeżeli Szef Krajowej Administracji Skarbowej</w:t>
      </w:r>
      <w:r w:rsidR="002B19C3">
        <w:t xml:space="preserve"> lub naczelnik urzędu celno-skarbowego w związku z prowadzonymi czynnościami analitycznymi</w:t>
      </w:r>
      <w:r w:rsidR="002B19C3" w:rsidRPr="00CA217E">
        <w:t xml:space="preserve"> </w:t>
      </w:r>
      <w:r w:rsidR="002B19C3" w:rsidRPr="008C343F">
        <w:t xml:space="preserve">posiada uprawdopodobnione informacje </w:t>
      </w:r>
      <w:r w:rsidR="002B19C3" w:rsidRPr="00CA217E">
        <w:t>o możliwości posługiwania się rachunkiem bankowym wykorzystywanym do prowadzenia niezgłoszonej do opodatkowania działalności gospodarczej, uzyskiwania przychodów nieznajdujących pokrycia w ujawnionych źródłach lub pochodzących ze źródeł nieujawnionych, uzyskiwania przychodów niezadeklarowanych albo przychodów nieujawnionych w złożonych deklaracjach, instytucje finansowe, o których mowa w art.</w:t>
      </w:r>
      <w:r w:rsidR="005848D9">
        <w:t xml:space="preserve"> </w:t>
      </w:r>
      <w:r w:rsidR="002B19C3" w:rsidRPr="00CA217E">
        <w:t xml:space="preserve">48 ust. 1–6, są obowiązane na </w:t>
      </w:r>
      <w:r w:rsidR="002B19C3">
        <w:t xml:space="preserve">uzasadnione </w:t>
      </w:r>
      <w:r w:rsidR="002B19C3" w:rsidRPr="00CA217E">
        <w:t>żądanie tego organu sporządzić i</w:t>
      </w:r>
      <w:r w:rsidR="005848D9">
        <w:t xml:space="preserve"> </w:t>
      </w:r>
      <w:r w:rsidR="002B19C3" w:rsidRPr="00CA217E">
        <w:t>przekazać:</w:t>
      </w:r>
    </w:p>
    <w:p w:rsidR="002B19C3" w:rsidRPr="00CA217E" w:rsidRDefault="002B19C3" w:rsidP="005848D9">
      <w:pPr>
        <w:pStyle w:val="ZPKTzmpktartykuempunktem"/>
        <w:keepNext/>
      </w:pPr>
      <w:r>
        <w:t>1)</w:t>
      </w:r>
      <w:r>
        <w:tab/>
      </w:r>
      <w:r w:rsidRPr="00CA217E">
        <w:t xml:space="preserve">dane identyfikacyjne posiadacza </w:t>
      </w:r>
      <w:r>
        <w:t xml:space="preserve">tego </w:t>
      </w:r>
      <w:r w:rsidRPr="00CA217E">
        <w:t xml:space="preserve">rachunku bankowego, </w:t>
      </w:r>
      <w:r w:rsidRPr="008F4FAD">
        <w:t>jeżeli są dostępne</w:t>
      </w:r>
      <w:r w:rsidRPr="00CA217E">
        <w:t>, zawierające:</w:t>
      </w:r>
    </w:p>
    <w:p w:rsidR="002B19C3" w:rsidRPr="00F00C44" w:rsidRDefault="002B19C3" w:rsidP="00D278DE">
      <w:pPr>
        <w:pStyle w:val="ZLITwPKTzmlitwpktartykuempunktem"/>
      </w:pPr>
      <w:r>
        <w:t>a)</w:t>
      </w:r>
      <w:r>
        <w:tab/>
      </w:r>
      <w:r w:rsidRPr="00F00C44">
        <w:t>firmę, nazwę albo imię i nazwisko,</w:t>
      </w:r>
    </w:p>
    <w:p w:rsidR="002B19C3" w:rsidRPr="00F00C44" w:rsidRDefault="002B19C3" w:rsidP="002B19C3">
      <w:pPr>
        <w:pStyle w:val="ZLITwPKTzmlitwpktartykuempunktem"/>
      </w:pPr>
      <w:r>
        <w:t>b)</w:t>
      </w:r>
      <w:r>
        <w:tab/>
      </w:r>
      <w:r w:rsidRPr="00F00C44">
        <w:t xml:space="preserve">numer PESEL, numer identyfikacyjny REGON oraz numer identyfikacji podatkowej, a w przypadku posiadacza mającego miejsce zamieszkania, siedzibę lub zarząd w państwie lub na terytorium spoza Unii Europejskiej </w:t>
      </w:r>
      <w:r w:rsidR="00D32E6A">
        <w:t>–</w:t>
      </w:r>
      <w:r w:rsidRPr="00F00C44">
        <w:t xml:space="preserve"> EURONIP lub inny numer identyfikacji podatkowej,</w:t>
      </w:r>
    </w:p>
    <w:p w:rsidR="002B19C3" w:rsidRPr="00F00C44" w:rsidRDefault="002B19C3" w:rsidP="002B19C3">
      <w:pPr>
        <w:pStyle w:val="ZLITwPKTzmlitwpktartykuempunktem"/>
      </w:pPr>
      <w:r>
        <w:lastRenderedPageBreak/>
        <w:t>c)</w:t>
      </w:r>
      <w:r>
        <w:tab/>
      </w:r>
      <w:r w:rsidRPr="00F00C44">
        <w:t>dane adresowe siedziby oraz adres korespondencyjny posiadacza rachunku bankowego zawierający kod kraju, kod pocztowy, miejscowość, ulicę, numer domu i lokalu,</w:t>
      </w:r>
    </w:p>
    <w:p w:rsidR="002B19C3" w:rsidRPr="00F00C44" w:rsidRDefault="002B19C3" w:rsidP="002B19C3">
      <w:pPr>
        <w:pStyle w:val="ZLITwPKTzmlitwpktartykuempunktem"/>
      </w:pPr>
      <w:r>
        <w:t>d)</w:t>
      </w:r>
      <w:r>
        <w:tab/>
      </w:r>
      <w:r w:rsidRPr="00F00C44">
        <w:t>numer telefonu i adres poczty elektronicznej posiadacza rachunku bankowego;</w:t>
      </w:r>
    </w:p>
    <w:p w:rsidR="002B19C3" w:rsidRPr="00CA217E" w:rsidRDefault="002B19C3" w:rsidP="005848D9">
      <w:pPr>
        <w:pStyle w:val="ZPKTzmpktartykuempunktem"/>
        <w:keepNext/>
      </w:pPr>
      <w:r>
        <w:t>2)</w:t>
      </w:r>
      <w:r>
        <w:tab/>
      </w:r>
      <w:r w:rsidRPr="00CA217E">
        <w:t>dane identyfikacyjne pełnomocnika do tego rachunku i reprezentanta posiadacza rachunku bankowego, a także jego beneficjenta rzeczywistego w rozumieniu art. 2 ust. 2 pkt 1 ustawy z dnia 1 marca 2018 r. o przeciwdziałaniu praniu pieniędzy oraz finansowaniu terroryzmu (Dz. U. poz. 723</w:t>
      </w:r>
      <w:r>
        <w:t>,</w:t>
      </w:r>
      <w:r w:rsidRPr="00CA217E">
        <w:t xml:space="preserve"> 1075</w:t>
      </w:r>
      <w:r>
        <w:t xml:space="preserve"> i 1499</w:t>
      </w:r>
      <w:r w:rsidRPr="00CA217E">
        <w:t>), jeżeli są dostępne, zawierające:</w:t>
      </w:r>
    </w:p>
    <w:p w:rsidR="002B19C3" w:rsidRPr="00F00C44" w:rsidRDefault="002B19C3" w:rsidP="002B19C3">
      <w:pPr>
        <w:pStyle w:val="ZLITwPKTzmlitwpktartykuempunktem"/>
      </w:pPr>
      <w:r>
        <w:t>a)</w:t>
      </w:r>
      <w:r>
        <w:tab/>
      </w:r>
      <w:r w:rsidRPr="00F00C44">
        <w:t>imię i nazwisko,</w:t>
      </w:r>
    </w:p>
    <w:p w:rsidR="002B19C3" w:rsidRPr="00F00C44" w:rsidRDefault="002B19C3" w:rsidP="002B19C3">
      <w:pPr>
        <w:pStyle w:val="ZLITwPKTzmlitwpktartykuempunktem"/>
      </w:pPr>
      <w:r>
        <w:t>b)</w:t>
      </w:r>
      <w:r>
        <w:tab/>
      </w:r>
      <w:r w:rsidRPr="00F00C44">
        <w:t>numer PESEL oraz rodzaj, serię i numer dokumentu tożsamości,</w:t>
      </w:r>
    </w:p>
    <w:p w:rsidR="002B19C3" w:rsidRPr="00F00C44" w:rsidRDefault="002B19C3" w:rsidP="002B19C3">
      <w:pPr>
        <w:pStyle w:val="ZLITwPKTzmlitwpktartykuempunktem"/>
      </w:pPr>
      <w:r>
        <w:t>c)</w:t>
      </w:r>
      <w:r>
        <w:tab/>
      </w:r>
      <w:r w:rsidRPr="00F00C44">
        <w:t>datę i kraj urodzenia oraz obywatelstwo,</w:t>
      </w:r>
    </w:p>
    <w:p w:rsidR="002B19C3" w:rsidRPr="00F00C44" w:rsidRDefault="002B19C3" w:rsidP="002B19C3">
      <w:pPr>
        <w:pStyle w:val="ZLITwPKTzmlitwpktartykuempunktem"/>
      </w:pPr>
      <w:r>
        <w:t>d)</w:t>
      </w:r>
      <w:r>
        <w:tab/>
      </w:r>
      <w:r w:rsidRPr="00F00C44">
        <w:t>dane adresowe zawierające kod kraju, kod pocztowy, miejscowość, ulicę, numer domu i lokalu,</w:t>
      </w:r>
    </w:p>
    <w:p w:rsidR="002B19C3" w:rsidRPr="00F00C44" w:rsidRDefault="002B19C3" w:rsidP="002B19C3">
      <w:pPr>
        <w:pStyle w:val="ZLITwPKTzmlitwpktartykuempunktem"/>
      </w:pPr>
      <w:r>
        <w:t>e)</w:t>
      </w:r>
      <w:r>
        <w:tab/>
      </w:r>
      <w:r w:rsidRPr="00F00C44">
        <w:t>numer telefonu i adres poczty elektronicznej,</w:t>
      </w:r>
    </w:p>
    <w:p w:rsidR="002B19C3" w:rsidRPr="00F00C44" w:rsidRDefault="002B19C3" w:rsidP="002B19C3">
      <w:pPr>
        <w:pStyle w:val="ZLITwPKTzmlitwpktartykuempunktem"/>
      </w:pPr>
      <w:r>
        <w:t>f)</w:t>
      </w:r>
      <w:r>
        <w:tab/>
      </w:r>
      <w:r w:rsidRPr="00F00C44">
        <w:t>datę ustanowienia pełnomocnika do rachunku posiadacza tego rachunku bankowego i reprezentanta posiadacza rachunku bankowego,</w:t>
      </w:r>
    </w:p>
    <w:p w:rsidR="002B19C3" w:rsidRDefault="002B19C3" w:rsidP="002B19C3">
      <w:pPr>
        <w:pStyle w:val="ZLITwPKTzmlitwpktartykuempunktem"/>
      </w:pPr>
      <w:r>
        <w:t>g)</w:t>
      </w:r>
      <w:r>
        <w:tab/>
      </w:r>
      <w:r w:rsidRPr="00F00C44">
        <w:t>zakres umocowania pełnomocnika do rachunku posiadacza rachunku bankowego.</w:t>
      </w:r>
    </w:p>
    <w:p w:rsidR="002B19C3" w:rsidRDefault="002B19C3" w:rsidP="002B19C3">
      <w:pPr>
        <w:pStyle w:val="ZUSTzmustartykuempunktem"/>
      </w:pPr>
      <w:r>
        <w:t>2. Przepisy art. 48 ust. 7, 9 i 10 stosuje się odpowiednio.</w:t>
      </w:r>
    </w:p>
    <w:p w:rsidR="002B19C3" w:rsidRPr="00E02432" w:rsidRDefault="002B19C3" w:rsidP="002B19C3">
      <w:pPr>
        <w:pStyle w:val="ZARTzmartartykuempunktem"/>
      </w:pPr>
      <w:r w:rsidRPr="00E02432">
        <w:t>Art.</w:t>
      </w:r>
      <w:r w:rsidR="005848D9">
        <w:t xml:space="preserve"> </w:t>
      </w:r>
      <w:r w:rsidRPr="00E02432">
        <w:t>49b. Szef Krajowej Administracji Skarbowej, naczelnik urzędu celno</w:t>
      </w:r>
      <w:r w:rsidR="00D32E6A">
        <w:noBreakHyphen/>
      </w:r>
      <w:r w:rsidRPr="00E02432">
        <w:t xml:space="preserve">skarbowego lub naczelnik urzędu skarbowego może, w drodze decyzji, nałożyć karę pieniężną w wysokości do 10 000 zł na podmiot, który pomimo prawidłowego wezwania w wyznaczonym terminie nie </w:t>
      </w:r>
      <w:r w:rsidRPr="0027276A">
        <w:t>przekazał posiadanych</w:t>
      </w:r>
      <w:r w:rsidRPr="00AD622B">
        <w:t xml:space="preserve"> informacji </w:t>
      </w:r>
      <w:r w:rsidRPr="00560049">
        <w:t xml:space="preserve">albo danych, </w:t>
      </w:r>
      <w:r w:rsidRPr="00E02432">
        <w:t>o których mowa w art.</w:t>
      </w:r>
      <w:r w:rsidR="005848D9">
        <w:t xml:space="preserve"> </w:t>
      </w:r>
      <w:r w:rsidRPr="00E02432">
        <w:t xml:space="preserve">49 i </w:t>
      </w:r>
      <w:r>
        <w:t xml:space="preserve">art. </w:t>
      </w:r>
      <w:r w:rsidRPr="00E02432">
        <w:t>49a, lub przekazał je w niepełnym zakresie. W zakresie nieuregulowanym przepisy Ordynacji podatkowej stosuje się odpowiednio.</w:t>
      </w:r>
      <w:r w:rsidR="004B13AD">
        <w:t>”</w:t>
      </w:r>
      <w:r w:rsidRPr="00E02432">
        <w:t>;</w:t>
      </w:r>
    </w:p>
    <w:p w:rsidR="002B19C3" w:rsidRDefault="002B19C3" w:rsidP="005848D9">
      <w:pPr>
        <w:pStyle w:val="PKTpunkt"/>
        <w:keepNext/>
      </w:pPr>
      <w:r w:rsidRPr="00D7368F">
        <w:t>1</w:t>
      </w:r>
      <w:r w:rsidR="00527126">
        <w:t>8</w:t>
      </w:r>
      <w:r w:rsidRPr="00D7368F">
        <w:t>)</w:t>
      </w:r>
      <w:r w:rsidRPr="00D7368F">
        <w:tab/>
        <w:t>w art. 51</w:t>
      </w:r>
      <w:r>
        <w:t>:</w:t>
      </w:r>
    </w:p>
    <w:p w:rsidR="002B19C3" w:rsidRPr="00D7368F" w:rsidRDefault="002B19C3" w:rsidP="005848D9">
      <w:pPr>
        <w:pStyle w:val="LITlitera"/>
        <w:keepNext/>
      </w:pPr>
      <w:r>
        <w:t>a)</w:t>
      </w:r>
      <w:r>
        <w:tab/>
        <w:t xml:space="preserve">ust. 1 otrzymuje </w:t>
      </w:r>
      <w:r w:rsidRPr="00D7368F">
        <w:t>brzmieni</w:t>
      </w:r>
      <w:r>
        <w:t>e</w:t>
      </w:r>
      <w:r w:rsidRPr="00D7368F">
        <w:t>:</w:t>
      </w:r>
    </w:p>
    <w:p w:rsidR="002B19C3" w:rsidRDefault="004B13AD" w:rsidP="002B19C3">
      <w:pPr>
        <w:pStyle w:val="ZLITUSTzmustliter"/>
      </w:pPr>
      <w:r>
        <w:t>„</w:t>
      </w:r>
      <w:r w:rsidR="002B19C3">
        <w:t xml:space="preserve">1. </w:t>
      </w:r>
      <w:r w:rsidR="002B19C3" w:rsidRPr="00B927D9">
        <w:t xml:space="preserve">Dostęp do informacji uzyskanych w trybie, o którym mowa w </w:t>
      </w:r>
      <w:r w:rsidR="002B19C3" w:rsidRPr="000C7661">
        <w:t>art. 48–49</w:t>
      </w:r>
      <w:r w:rsidR="002B19C3">
        <w:t>a</w:t>
      </w:r>
      <w:r w:rsidR="002B19C3" w:rsidRPr="00B927D9">
        <w:t>, przysługuje funkcjonariuszowi lub osobie zatrudnionej w jednostce organizacyjnej KAS</w:t>
      </w:r>
      <w:r w:rsidR="002B19C3">
        <w:t xml:space="preserve"> </w:t>
      </w:r>
      <w:r w:rsidR="002B19C3" w:rsidRPr="008C343F">
        <w:t>prowadząc</w:t>
      </w:r>
      <w:r w:rsidR="002B19C3">
        <w:t>ym</w:t>
      </w:r>
      <w:r w:rsidR="002B19C3" w:rsidRPr="008C343F">
        <w:t xml:space="preserve"> kontrolę celno-skarbową, kontrol</w:t>
      </w:r>
      <w:r w:rsidR="00527126">
        <w:t>ę</w:t>
      </w:r>
      <w:r w:rsidR="002B19C3" w:rsidRPr="008C343F">
        <w:t xml:space="preserve"> podatkową, załatwiającemu sprawę</w:t>
      </w:r>
      <w:bookmarkStart w:id="7" w:name="highlightHit_392"/>
      <w:bookmarkEnd w:id="7"/>
      <w:r w:rsidR="002B19C3" w:rsidRPr="008C343F">
        <w:t>, oraz jego przełożonym</w:t>
      </w:r>
      <w:r w:rsidR="002B19C3">
        <w:t xml:space="preserve">, a także nadzorującemu sprawę lub kontrolę </w:t>
      </w:r>
      <w:r w:rsidR="002B19C3" w:rsidRPr="00632F93">
        <w:lastRenderedPageBreak/>
        <w:t>naczelnikowi urzędu skarbowego, naczelnikowi urzędu celno-skarbowego, dyrektorowi izby administracji skarbowej, Szefowi Krajowej Administracji Skarbowej oraz ministrowi właściwemu do spraw finansów publicznych</w:t>
      </w:r>
      <w:r w:rsidR="002B19C3">
        <w:t>.</w:t>
      </w:r>
      <w:r>
        <w:t>”</w:t>
      </w:r>
      <w:r w:rsidR="002B19C3">
        <w:t>,</w:t>
      </w:r>
    </w:p>
    <w:p w:rsidR="002B19C3" w:rsidRPr="00D7368F" w:rsidRDefault="002B19C3" w:rsidP="002B19C3">
      <w:pPr>
        <w:pStyle w:val="LITlitera"/>
      </w:pPr>
      <w:r>
        <w:t>b)</w:t>
      </w:r>
      <w:r>
        <w:tab/>
        <w:t xml:space="preserve">w ust. 2 wyrazy </w:t>
      </w:r>
      <w:r w:rsidR="004B13AD">
        <w:t>„</w:t>
      </w:r>
      <w:r>
        <w:t>art. 49</w:t>
      </w:r>
      <w:r w:rsidR="004B13AD">
        <w:t>”</w:t>
      </w:r>
      <w:r>
        <w:t xml:space="preserve"> zastępuje się wyrazami </w:t>
      </w:r>
      <w:r w:rsidR="004B13AD">
        <w:t>„</w:t>
      </w:r>
      <w:r>
        <w:t>art. 48–49a</w:t>
      </w:r>
      <w:r w:rsidR="004B13AD">
        <w:t>”</w:t>
      </w:r>
      <w:r>
        <w:t>;</w:t>
      </w:r>
    </w:p>
    <w:p w:rsidR="002B19C3" w:rsidRDefault="002B19C3" w:rsidP="005848D9">
      <w:pPr>
        <w:pStyle w:val="PKTpunkt"/>
        <w:keepNext/>
      </w:pPr>
      <w:r>
        <w:t>1</w:t>
      </w:r>
      <w:r w:rsidR="00527126">
        <w:t>9</w:t>
      </w:r>
      <w:r w:rsidRPr="00CA217E">
        <w:t>)</w:t>
      </w:r>
      <w:r w:rsidRPr="00CA217E">
        <w:tab/>
        <w:t>w art. 56</w:t>
      </w:r>
      <w:r>
        <w:t>:</w:t>
      </w:r>
    </w:p>
    <w:p w:rsidR="002B19C3" w:rsidRPr="00CA217E" w:rsidRDefault="002B19C3" w:rsidP="005848D9">
      <w:pPr>
        <w:pStyle w:val="LITlitera"/>
        <w:keepNext/>
      </w:pPr>
      <w:r>
        <w:t>a)</w:t>
      </w:r>
      <w:r>
        <w:tab/>
      </w:r>
      <w:r w:rsidRPr="00CA217E">
        <w:t>ust. 1 otrzymuje brzmienie:</w:t>
      </w:r>
    </w:p>
    <w:p w:rsidR="002B19C3" w:rsidRDefault="004B13AD" w:rsidP="002B19C3">
      <w:pPr>
        <w:pStyle w:val="ZLITUSTzmustliter"/>
      </w:pPr>
      <w:r>
        <w:t>„</w:t>
      </w:r>
      <w:r w:rsidR="002B19C3" w:rsidRPr="00D7368F">
        <w:t>1. Kontroli celno-skarbowej nie podlegają wyroby akcyzowe, które zostały przeznaczone na cele specjalne</w:t>
      </w:r>
      <w:r w:rsidR="002B19C3">
        <w:t>, o których mowa w rozdziale 1a,</w:t>
      </w:r>
      <w:r w:rsidR="002B19C3" w:rsidRPr="00D7368F">
        <w:t xml:space="preserve"> w jednostkach podległych Ministrowi Obrony Narodowej lub przez niego nadzorowanych, Policji, Państwowej Straży Pożarnej, Straży Granicznej,</w:t>
      </w:r>
      <w:r w:rsidR="006031D9">
        <w:t xml:space="preserve"> Służbie Ochrony Państwa oraz w </w:t>
      </w:r>
      <w:r w:rsidR="002B19C3" w:rsidRPr="00D7368F">
        <w:t>jednostkach organizacyjnych Agencji Bezpieczeństwa Wewnętrznego, Agencji Wywiadu oraz Centralnego Biura Antykorupcyjnego.</w:t>
      </w:r>
      <w:r>
        <w:t>”</w:t>
      </w:r>
      <w:r w:rsidR="002B19C3">
        <w:t>,</w:t>
      </w:r>
    </w:p>
    <w:p w:rsidR="002B19C3" w:rsidRDefault="002B19C3" w:rsidP="002B19C3">
      <w:pPr>
        <w:pStyle w:val="LITlitera"/>
      </w:pPr>
      <w:r>
        <w:t>b)</w:t>
      </w:r>
      <w:r>
        <w:tab/>
        <w:t>uchyla się ust. 2;</w:t>
      </w:r>
    </w:p>
    <w:p w:rsidR="002B19C3" w:rsidRPr="00CA217E" w:rsidRDefault="00527126" w:rsidP="005848D9">
      <w:pPr>
        <w:pStyle w:val="PKTpunkt"/>
        <w:keepNext/>
      </w:pPr>
      <w:r>
        <w:t>20</w:t>
      </w:r>
      <w:r w:rsidR="002B19C3" w:rsidRPr="00CA217E">
        <w:t>)</w:t>
      </w:r>
      <w:r w:rsidR="002B19C3" w:rsidRPr="00CA217E">
        <w:tab/>
        <w:t>w art. 62:</w:t>
      </w:r>
    </w:p>
    <w:p w:rsidR="002B19C3" w:rsidRPr="00CA217E" w:rsidRDefault="002B19C3" w:rsidP="005848D9">
      <w:pPr>
        <w:pStyle w:val="LITlitera"/>
        <w:keepNext/>
      </w:pPr>
      <w:r w:rsidRPr="00D7368F">
        <w:t>a)</w:t>
      </w:r>
      <w:r w:rsidRPr="00D7368F">
        <w:tab/>
        <w:t>ust. 2 otrzymuje brzmienie:</w:t>
      </w:r>
    </w:p>
    <w:p w:rsidR="002B19C3" w:rsidRPr="00D7368F" w:rsidRDefault="004B13AD" w:rsidP="002B19C3">
      <w:pPr>
        <w:pStyle w:val="ZLITUSTzmustliter"/>
      </w:pPr>
      <w:r>
        <w:t>„</w:t>
      </w:r>
      <w:r w:rsidR="002B19C3" w:rsidRPr="00D7368F">
        <w:t>2.</w:t>
      </w:r>
      <w:r w:rsidR="005848D9">
        <w:t xml:space="preserve"> </w:t>
      </w:r>
      <w:r w:rsidR="002B19C3" w:rsidRPr="00D7368F">
        <w:t>Datą wszczęcia kontroli celno-skarbowej jest dzień doręczenia kontrolowanemu upoważnienia do przeprowadzenia kontroli celno-skarbowej.</w:t>
      </w:r>
      <w:r>
        <w:t>”</w:t>
      </w:r>
      <w:r w:rsidR="002B19C3" w:rsidRPr="00D7368F">
        <w:t>,</w:t>
      </w:r>
    </w:p>
    <w:p w:rsidR="002B19C3" w:rsidRPr="00CA217E" w:rsidRDefault="002B19C3" w:rsidP="005848D9">
      <w:pPr>
        <w:pStyle w:val="LITlitera"/>
        <w:keepNext/>
      </w:pPr>
      <w:r w:rsidRPr="00D7368F">
        <w:t>b)</w:t>
      </w:r>
      <w:r w:rsidRPr="00D7368F">
        <w:tab/>
        <w:t>po ust. 2 dodaje się ust. 2a</w:t>
      </w:r>
      <w:r w:rsidRPr="00CA217E">
        <w:t xml:space="preserve"> i 2b w brzmieniu:</w:t>
      </w:r>
    </w:p>
    <w:p w:rsidR="002B19C3" w:rsidRPr="008C343F" w:rsidRDefault="004B13AD" w:rsidP="002B19C3">
      <w:pPr>
        <w:pStyle w:val="ZLITUSTzmustliter"/>
      </w:pPr>
      <w:r>
        <w:t>„</w:t>
      </w:r>
      <w:r w:rsidR="002B19C3" w:rsidRPr="008C343F">
        <w:t>2a. Jeżeli kontrolowanym jest osoba prawna lub jednostka organizacyjna niemająca osobowości prawnej</w:t>
      </w:r>
      <w:r w:rsidR="006255B8">
        <w:t>,</w:t>
      </w:r>
      <w:r w:rsidR="002B19C3" w:rsidRPr="008C343F">
        <w:t xml:space="preserve"> upoważnienie, o którym mowa w ust. 1, doręcza się członkowi zarządu, wspólnikowi albo innej osobie upoważnionej do reprezentowania kontrolowanego lub prowadzenia jego spraw, albo osobie upoważnionej do odbioru korespondencji.</w:t>
      </w:r>
    </w:p>
    <w:p w:rsidR="002B19C3" w:rsidRPr="00D7368F" w:rsidRDefault="002B19C3" w:rsidP="002B19C3">
      <w:pPr>
        <w:pStyle w:val="ZLITUSTzmustliter"/>
      </w:pPr>
      <w:r>
        <w:t>2</w:t>
      </w:r>
      <w:r w:rsidRPr="00D7368F">
        <w:t xml:space="preserve">b. </w:t>
      </w:r>
      <w:r w:rsidRPr="00CA217E">
        <w:t>Jeżeli kontrolowanym jest zakład podmiotu zagranicznego, upoważnienie</w:t>
      </w:r>
      <w:r w:rsidR="005848D9">
        <w:t xml:space="preserve"> </w:t>
      </w:r>
      <w:r w:rsidRPr="00CA217E">
        <w:t>doręcz</w:t>
      </w:r>
      <w:r>
        <w:t>a się</w:t>
      </w:r>
      <w:r w:rsidRPr="00CA217E">
        <w:t xml:space="preserve"> osobie faktycznie kierującej, nadzorującej lub reprezentującej działalność prowadzoną na terytorium Rzeczypospolitej Polskiej.</w:t>
      </w:r>
      <w:r w:rsidR="004B13AD">
        <w:t>”</w:t>
      </w:r>
      <w:r w:rsidRPr="00D7368F">
        <w:t>,</w:t>
      </w:r>
    </w:p>
    <w:p w:rsidR="002B19C3" w:rsidRPr="00CA217E" w:rsidRDefault="002B19C3" w:rsidP="005848D9">
      <w:pPr>
        <w:pStyle w:val="LITlitera"/>
        <w:keepNext/>
      </w:pPr>
      <w:r w:rsidRPr="00D7368F">
        <w:t>c)</w:t>
      </w:r>
      <w:r w:rsidRPr="00D7368F">
        <w:tab/>
        <w:t>po ust. 3 dodaje się ust. 3a</w:t>
      </w:r>
      <w:r w:rsidRPr="00CA217E">
        <w:t xml:space="preserve"> i 3b w brzmieniu:</w:t>
      </w:r>
    </w:p>
    <w:p w:rsidR="002B19C3" w:rsidRPr="00D7368F" w:rsidRDefault="004B13AD" w:rsidP="002B19C3">
      <w:pPr>
        <w:pStyle w:val="ZLITUSTzmustliter"/>
      </w:pPr>
      <w:r>
        <w:t>„</w:t>
      </w:r>
      <w:r w:rsidR="002B19C3" w:rsidRPr="00D7368F">
        <w:t xml:space="preserve">3a. </w:t>
      </w:r>
      <w:r w:rsidR="002B19C3" w:rsidRPr="007B5DFE">
        <w:t xml:space="preserve">W razie nieobecności kontrolowanego, reprezentanta kontrolowanego </w:t>
      </w:r>
      <w:r w:rsidR="002B19C3" w:rsidRPr="00D7368F">
        <w:t xml:space="preserve">lub osoby upoważnionej do odbioru korespondencji, </w:t>
      </w:r>
      <w:r w:rsidR="002B19C3" w:rsidRPr="007B5DFE">
        <w:t xml:space="preserve">kontrola celno-skarbowa może być wszczęta po okazaniu legitymacji służbowej pracownikowi kontrolowanego, który może być uznany za osobę, o której mowa w art. 97 Kodeksu cywilnego, lub w obecności przywołanego świadka, którym powinien być funkcjonariusz </w:t>
      </w:r>
      <w:r w:rsidR="002B19C3" w:rsidRPr="007B5DFE">
        <w:lastRenderedPageBreak/>
        <w:t xml:space="preserve">publiczny, </w:t>
      </w:r>
      <w:r w:rsidR="002B19C3">
        <w:t>który nie jest pracownikiem izby administracji skarbowej albo funkcjonariuszem Służby Celno-Skarbowej</w:t>
      </w:r>
      <w:r w:rsidR="002B19C3" w:rsidRPr="007B5DFE">
        <w:t>.</w:t>
      </w:r>
    </w:p>
    <w:p w:rsidR="002B19C3" w:rsidRPr="00D7368F" w:rsidRDefault="002B19C3" w:rsidP="002B19C3">
      <w:pPr>
        <w:pStyle w:val="ZLITUSTzmustliter"/>
      </w:pPr>
      <w:r w:rsidRPr="00D7368F">
        <w:t>3b. W przypadkach, o których mowa w ust. 3 i 3a, bez zbędnej zwłoki doręcz</w:t>
      </w:r>
      <w:r>
        <w:t>a się</w:t>
      </w:r>
      <w:r w:rsidRPr="00D7368F">
        <w:t xml:space="preserve"> kontrolowanemu upoważnienie do</w:t>
      </w:r>
      <w:r w:rsidR="00D32E6A">
        <w:t xml:space="preserve"> przeprowadzenia kontroli celno</w:t>
      </w:r>
      <w:r w:rsidR="00D32E6A">
        <w:noBreakHyphen/>
      </w:r>
      <w:r w:rsidRPr="00D7368F">
        <w:t>skarbowej.</w:t>
      </w:r>
      <w:r w:rsidR="004B13AD">
        <w:t>”</w:t>
      </w:r>
      <w:r>
        <w:t>,</w:t>
      </w:r>
    </w:p>
    <w:p w:rsidR="002B19C3" w:rsidRPr="00CA217E" w:rsidRDefault="002B19C3" w:rsidP="005848D9">
      <w:pPr>
        <w:pStyle w:val="LITlitera"/>
        <w:keepNext/>
      </w:pPr>
      <w:r w:rsidRPr="00D7368F">
        <w:t>d)</w:t>
      </w:r>
      <w:r w:rsidRPr="00D7368F">
        <w:tab/>
        <w:t>po ust. 4 dodaje się ust. 4a</w:t>
      </w:r>
      <w:r w:rsidRPr="008251D3">
        <w:t>–</w:t>
      </w:r>
      <w:r w:rsidRPr="00D7368F">
        <w:t>4</w:t>
      </w:r>
      <w:r>
        <w:t>c</w:t>
      </w:r>
      <w:r w:rsidRPr="00D7368F">
        <w:t xml:space="preserve"> w brzmi</w:t>
      </w:r>
      <w:r w:rsidRPr="00CA217E">
        <w:t>eniu:</w:t>
      </w:r>
    </w:p>
    <w:p w:rsidR="002B19C3" w:rsidRPr="00D7368F" w:rsidRDefault="004B13AD" w:rsidP="002B19C3">
      <w:pPr>
        <w:pStyle w:val="ZLITUSTzmustliter"/>
      </w:pPr>
      <w:r>
        <w:t>„</w:t>
      </w:r>
      <w:r w:rsidR="002B19C3" w:rsidRPr="00D7368F">
        <w:t>4a.</w:t>
      </w:r>
      <w:r w:rsidR="005848D9">
        <w:t xml:space="preserve"> </w:t>
      </w:r>
      <w:r w:rsidR="002B19C3">
        <w:t>Naczelnik urzędu skarbowego</w:t>
      </w:r>
      <w:r w:rsidR="002B19C3" w:rsidRPr="00D7368F">
        <w:t xml:space="preserve"> właściwy dla kontrolowanego niezwłocznie informuje naczelnika urzędu celno-skarbowego prowadzącego kontrolę celno-skarbową o złożonej korekcie deklaracji.</w:t>
      </w:r>
    </w:p>
    <w:p w:rsidR="002B19C3" w:rsidRDefault="002B19C3" w:rsidP="002B19C3">
      <w:pPr>
        <w:pStyle w:val="ZLITUSTzmustliter"/>
      </w:pPr>
      <w:r w:rsidRPr="00D7368F">
        <w:t xml:space="preserve">4b. W przypadku gdy </w:t>
      </w:r>
      <w:r>
        <w:t>naczelnik urzędu celno-skarbowego</w:t>
      </w:r>
      <w:r w:rsidRPr="00D7368F">
        <w:t xml:space="preserve"> uwzględnił złożoną przez kontrolowanego korektę deklaracji, o której mowa w art. 62 ust. 4</w:t>
      </w:r>
      <w:r>
        <w:t>,</w:t>
      </w:r>
      <w:r w:rsidRPr="00D7368F">
        <w:t xml:space="preserve"> kontrolowanemu doręcza się zawiadomienie o uwzględnieniu korekty deklaracji. </w:t>
      </w:r>
      <w:r>
        <w:t xml:space="preserve">Zawiadomienie o </w:t>
      </w:r>
      <w:r w:rsidRPr="00FE4570">
        <w:t xml:space="preserve">uwzględnieniu korekty deklaracji </w:t>
      </w:r>
      <w:r>
        <w:t>przesyła się do właściwego dla kontrolowanego naczelnika urzędu skarbowego.</w:t>
      </w:r>
    </w:p>
    <w:p w:rsidR="002B19C3" w:rsidRPr="00D7368F" w:rsidRDefault="002B19C3" w:rsidP="002B19C3">
      <w:pPr>
        <w:pStyle w:val="ZLITUSTzmustliter"/>
      </w:pPr>
      <w:r>
        <w:t xml:space="preserve">4c. Doręczenie kontrolowanemu zawiadomienia </w:t>
      </w:r>
      <w:r w:rsidRPr="00FE4570">
        <w:t xml:space="preserve">o uwzględnieniu korekty deklaracji </w:t>
      </w:r>
      <w:r>
        <w:t>kończy kontrolę celno-skarbową. Przepisów art. 82 ust. 1</w:t>
      </w:r>
      <w:r w:rsidR="00D32E6A">
        <w:t>–</w:t>
      </w:r>
      <w:r>
        <w:t>5 nie stosuje się.</w:t>
      </w:r>
      <w:r w:rsidR="004B13AD">
        <w:t>”</w:t>
      </w:r>
      <w:r w:rsidRPr="00D7368F">
        <w:t>,</w:t>
      </w:r>
    </w:p>
    <w:p w:rsidR="002B19C3" w:rsidRPr="00CA217E" w:rsidRDefault="002B19C3" w:rsidP="005848D9">
      <w:pPr>
        <w:pStyle w:val="LITlitera"/>
        <w:keepNext/>
      </w:pPr>
      <w:r w:rsidRPr="00D7368F">
        <w:t>e)</w:t>
      </w:r>
      <w:r w:rsidRPr="00D7368F">
        <w:tab/>
        <w:t>w ust. 5:</w:t>
      </w:r>
    </w:p>
    <w:p w:rsidR="002B19C3" w:rsidRPr="00CA217E" w:rsidRDefault="002B19C3" w:rsidP="005848D9">
      <w:pPr>
        <w:pStyle w:val="TIRtiret"/>
        <w:keepNext/>
      </w:pPr>
      <w:r w:rsidRPr="00593663">
        <w:t>–</w:t>
      </w:r>
      <w:r w:rsidRPr="00CA217E">
        <w:tab/>
        <w:t>w pkt 1:</w:t>
      </w:r>
    </w:p>
    <w:p w:rsidR="002B19C3" w:rsidRPr="00D7368F" w:rsidRDefault="002B19C3" w:rsidP="005848D9">
      <w:pPr>
        <w:pStyle w:val="2TIRpodwjnytiret"/>
        <w:keepNext/>
      </w:pPr>
      <w:r w:rsidRPr="00593663">
        <w:t>–</w:t>
      </w:r>
      <w:r w:rsidRPr="0079456D">
        <w:t xml:space="preserve"> </w:t>
      </w:r>
      <w:r w:rsidRPr="00593663">
        <w:t>–</w:t>
      </w:r>
      <w:r w:rsidRPr="0079456D">
        <w:tab/>
        <w:t>lit. b</w:t>
      </w:r>
      <w:r w:rsidRPr="00D7368F">
        <w:t xml:space="preserve"> otrzymuje brzmienie:</w:t>
      </w:r>
    </w:p>
    <w:p w:rsidR="002B19C3" w:rsidRPr="00D7368F" w:rsidRDefault="004B13AD" w:rsidP="002B19C3">
      <w:pPr>
        <w:pStyle w:val="Z2TIRLITzmlitpodwjnymtiret"/>
      </w:pPr>
      <w:r>
        <w:t>„</w:t>
      </w:r>
      <w:r w:rsidR="002B19C3" w:rsidRPr="00D7368F">
        <w:t>b)</w:t>
      </w:r>
      <w:r w:rsidR="002B19C3" w:rsidRPr="00D7368F">
        <w:tab/>
        <w:t>przestrzegania przepisów prawa podatkowego,</w:t>
      </w:r>
      <w:r>
        <w:t>”</w:t>
      </w:r>
      <w:r w:rsidR="002B19C3">
        <w:t>,</w:t>
      </w:r>
    </w:p>
    <w:p w:rsidR="002B19C3" w:rsidRDefault="002B19C3" w:rsidP="002B19C3">
      <w:pPr>
        <w:pStyle w:val="2TIRpodwjnytiret"/>
      </w:pPr>
      <w:r w:rsidRPr="00593663">
        <w:t>–</w:t>
      </w:r>
      <w:r w:rsidRPr="00D7368F">
        <w:t xml:space="preserve"> </w:t>
      </w:r>
      <w:r w:rsidRPr="00593663">
        <w:t>–</w:t>
      </w:r>
      <w:r w:rsidRPr="00D7368F">
        <w:tab/>
        <w:t>uchyla się lit. d,</w:t>
      </w:r>
    </w:p>
    <w:p w:rsidR="002B19C3" w:rsidRPr="00CA217E" w:rsidRDefault="002B19C3" w:rsidP="005848D9">
      <w:pPr>
        <w:pStyle w:val="TIRtiret"/>
        <w:keepNext/>
      </w:pPr>
      <w:r w:rsidRPr="00593663">
        <w:t>–</w:t>
      </w:r>
      <w:r w:rsidRPr="00CA217E">
        <w:tab/>
      </w:r>
      <w:r w:rsidR="00EE481D">
        <w:t xml:space="preserve">po pkt 5 dodaje się przecinek i </w:t>
      </w:r>
      <w:r w:rsidRPr="00CA217E">
        <w:t>dodaje się pkt 6–10 w brzmieniu:</w:t>
      </w:r>
    </w:p>
    <w:p w:rsidR="002B19C3" w:rsidRPr="0027276A" w:rsidRDefault="004B13AD" w:rsidP="002B19C3">
      <w:pPr>
        <w:pStyle w:val="ZTIRPKTzmpkttiret"/>
      </w:pPr>
      <w:r>
        <w:t>„</w:t>
      </w:r>
      <w:r w:rsidR="002B19C3" w:rsidRPr="001967A5">
        <w:t>6)</w:t>
      </w:r>
      <w:r w:rsidR="002B19C3" w:rsidRPr="001967A5">
        <w:tab/>
      </w:r>
      <w:r w:rsidR="002B19C3" w:rsidRPr="0027276A">
        <w:t>stosowania znaków akcyzy i oznaczania nimi wyrobów akcyzowych,</w:t>
      </w:r>
    </w:p>
    <w:p w:rsidR="002B19C3" w:rsidRPr="00D7368F" w:rsidRDefault="002B19C3" w:rsidP="002B19C3">
      <w:pPr>
        <w:pStyle w:val="ZTIRPKTzmpkttiret"/>
      </w:pPr>
      <w:r w:rsidRPr="00D7368F">
        <w:t>7)</w:t>
      </w:r>
      <w:r w:rsidRPr="00D7368F">
        <w:tab/>
      </w:r>
      <w:r w:rsidRPr="00E607D4">
        <w:t xml:space="preserve">w zakresie realizacji obowiązku znakowania i barwienia wyrobów energetycznych, o którym mowa w art. 90 ustawy z dnia </w:t>
      </w:r>
      <w:r>
        <w:t xml:space="preserve">6 grudnia 2008 r. </w:t>
      </w:r>
      <w:r w:rsidRPr="00E607D4">
        <w:t>o podatku akcyzowym (Dz. U.</w:t>
      </w:r>
      <w:r>
        <w:t xml:space="preserve"> z 2018 </w:t>
      </w:r>
      <w:r w:rsidR="006031D9">
        <w:t>r. poz. 1114, 1039, 1356,</w:t>
      </w:r>
      <w:r w:rsidR="006255B8">
        <w:t xml:space="preserve"> </w:t>
      </w:r>
      <w:r w:rsidR="006031D9">
        <w:t>1629 i </w:t>
      </w:r>
      <w:r>
        <w:t>1697</w:t>
      </w:r>
      <w:r w:rsidRPr="00E607D4">
        <w:t>),</w:t>
      </w:r>
    </w:p>
    <w:p w:rsidR="002B19C3" w:rsidRPr="004F7E37" w:rsidRDefault="002B19C3" w:rsidP="002B19C3">
      <w:pPr>
        <w:pStyle w:val="ZTIRPKTzmpkttiret"/>
      </w:pPr>
      <w:r w:rsidRPr="004F7E37">
        <w:t>8)</w:t>
      </w:r>
      <w:r w:rsidRPr="004F7E37">
        <w:tab/>
        <w:t>w zakresie posiadania automatów do gier hazardowych,</w:t>
      </w:r>
    </w:p>
    <w:p w:rsidR="002B19C3" w:rsidRPr="004F7E37" w:rsidRDefault="002B19C3" w:rsidP="002B19C3">
      <w:pPr>
        <w:pStyle w:val="ZTIRPKTzmpkttiret"/>
      </w:pPr>
      <w:r w:rsidRPr="004F7E37">
        <w:t>9)</w:t>
      </w:r>
      <w:r w:rsidRPr="004F7E37">
        <w:tab/>
        <w:t>produkcji i obrotu automatami do gier hazardowych,</w:t>
      </w:r>
    </w:p>
    <w:p w:rsidR="002B19C3" w:rsidRDefault="002B19C3" w:rsidP="002B19C3">
      <w:pPr>
        <w:pStyle w:val="ZTIRPKTzmpkttiret"/>
      </w:pPr>
      <w:r w:rsidRPr="004F7E37">
        <w:t>10)</w:t>
      </w:r>
      <w:r>
        <w:tab/>
      </w:r>
      <w:r w:rsidRPr="004F7E37">
        <w:t>parametrów jakościowych, fizyko-chemicznych oraz tożsamości i jakości paliw silnikowych</w:t>
      </w:r>
      <w:r>
        <w:t xml:space="preserve"> w celu ustalenia właściwej stawki podatku akcyzowego</w:t>
      </w:r>
      <w:r w:rsidR="004B13AD">
        <w:t>”</w:t>
      </w:r>
      <w:r>
        <w:t>,</w:t>
      </w:r>
    </w:p>
    <w:p w:rsidR="002B19C3" w:rsidRPr="00CA217E" w:rsidRDefault="002B19C3" w:rsidP="005848D9">
      <w:pPr>
        <w:pStyle w:val="LITlitera"/>
        <w:keepNext/>
      </w:pPr>
      <w:r>
        <w:lastRenderedPageBreak/>
        <w:t>f</w:t>
      </w:r>
      <w:r w:rsidRPr="00CA217E">
        <w:t>)</w:t>
      </w:r>
      <w:r w:rsidRPr="00CA217E">
        <w:tab/>
        <w:t xml:space="preserve">ust. 13 </w:t>
      </w:r>
      <w:r>
        <w:t>otrzymuje</w:t>
      </w:r>
      <w:r w:rsidRPr="00CA217E">
        <w:t xml:space="preserve"> brzmieni</w:t>
      </w:r>
      <w:r>
        <w:t>e</w:t>
      </w:r>
      <w:r w:rsidRPr="00CA217E">
        <w:t>:</w:t>
      </w:r>
    </w:p>
    <w:p w:rsidR="002B19C3" w:rsidRPr="00D7368F" w:rsidRDefault="004B13AD" w:rsidP="006C422C">
      <w:pPr>
        <w:pStyle w:val="ZLITUSTzmustliter"/>
      </w:pPr>
      <w:r>
        <w:t>„</w:t>
      </w:r>
      <w:r w:rsidR="002B19C3">
        <w:t xml:space="preserve">13. </w:t>
      </w:r>
      <w:r w:rsidR="002B19C3" w:rsidRPr="00F75E43">
        <w:t>Czynności kontrolne wykonywan</w:t>
      </w:r>
      <w:r w:rsidR="006031D9">
        <w:t>e na przejściach granicznych, w </w:t>
      </w:r>
      <w:r w:rsidR="002B19C3" w:rsidRPr="00F75E43">
        <w:t>oddziałach celnych urzędów celno-skarbowych lub w innych miejscach wyznaczonych lub uznanych przez właściwy organ KAS wykonuje umundurowany funkcjonariusz wyposażony w znaki identyfikacji osobist</w:t>
      </w:r>
      <w:r w:rsidR="002B19C3">
        <w:t>ej</w:t>
      </w:r>
      <w:r w:rsidR="002B19C3" w:rsidRPr="002B19DF">
        <w:t xml:space="preserve"> bez okazywania legitymacji służbowej oraz upoważnienia do wykonywania kontroli</w:t>
      </w:r>
      <w:r w:rsidR="002B19C3">
        <w:t>.</w:t>
      </w:r>
      <w:r>
        <w:t>”</w:t>
      </w:r>
      <w:r w:rsidR="002B19C3">
        <w:t>;</w:t>
      </w:r>
    </w:p>
    <w:p w:rsidR="002B19C3" w:rsidRPr="00CA217E" w:rsidRDefault="00527126" w:rsidP="005848D9">
      <w:pPr>
        <w:pStyle w:val="PKTpunkt"/>
        <w:keepNext/>
      </w:pPr>
      <w:r>
        <w:t>21</w:t>
      </w:r>
      <w:r w:rsidR="002B19C3" w:rsidRPr="00CA217E">
        <w:t>)</w:t>
      </w:r>
      <w:r w:rsidR="002B19C3" w:rsidRPr="00CA217E">
        <w:tab/>
        <w:t>w art. 63 ust. 4 otrzymuje brzmienie:</w:t>
      </w:r>
    </w:p>
    <w:p w:rsidR="002B19C3" w:rsidRPr="00D7368F" w:rsidRDefault="004B13AD" w:rsidP="002B19C3">
      <w:pPr>
        <w:pStyle w:val="ZUSTzmustartykuempunktem"/>
      </w:pPr>
      <w:r>
        <w:t>„</w:t>
      </w:r>
      <w:r w:rsidR="002B19C3" w:rsidRPr="00D7368F">
        <w:t>4.</w:t>
      </w:r>
      <w:r w:rsidR="002B19C3">
        <w:t xml:space="preserve"> </w:t>
      </w:r>
      <w:r w:rsidR="002B19C3" w:rsidRPr="00D7368F">
        <w:t>Dokumenty zgromadzone po upływie termin</w:t>
      </w:r>
      <w:r w:rsidR="002B19C3">
        <w:t>ów</w:t>
      </w:r>
      <w:r w:rsidR="002B19C3" w:rsidRPr="00D7368F">
        <w:t>, o który</w:t>
      </w:r>
      <w:r w:rsidR="002B19C3">
        <w:t>ch</w:t>
      </w:r>
      <w:r w:rsidR="006031D9">
        <w:t xml:space="preserve"> mowa w ust. 1 i 2, z </w:t>
      </w:r>
      <w:r w:rsidR="002B19C3" w:rsidRPr="00D7368F">
        <w:t>wyłączeniem dokumentów, o któr</w:t>
      </w:r>
      <w:r w:rsidR="002B19C3">
        <w:t>ych</w:t>
      </w:r>
      <w:r w:rsidR="002B19C3" w:rsidRPr="00D7368F">
        <w:t xml:space="preserve"> </w:t>
      </w:r>
      <w:r w:rsidR="002B19C3">
        <w:t xml:space="preserve">udostępnienie </w:t>
      </w:r>
      <w:r w:rsidR="002B19C3" w:rsidRPr="00D7368F">
        <w:t xml:space="preserve">wystąpiono </w:t>
      </w:r>
      <w:r w:rsidR="002B19C3">
        <w:t>przed upływem tych terminów,</w:t>
      </w:r>
      <w:r w:rsidR="002B19C3" w:rsidRPr="00D7368F">
        <w:t xml:space="preserve"> nie stanowią dowodu w kontroli celno-skarbowej, postępowaniu podatkowym, postępowaniu celnym lub postępowaniu karnym skarbowym, chyba</w:t>
      </w:r>
      <w:r w:rsidR="002B19C3">
        <w:t xml:space="preserve"> </w:t>
      </w:r>
      <w:r w:rsidR="002B19C3" w:rsidRPr="00D7368F">
        <w:t>że został wskazany nowy termin zakończenia kontroli.</w:t>
      </w:r>
      <w:r>
        <w:t>”</w:t>
      </w:r>
      <w:r w:rsidR="002B19C3" w:rsidRPr="00D7368F">
        <w:t>;</w:t>
      </w:r>
    </w:p>
    <w:p w:rsidR="002B19C3" w:rsidRDefault="002B19C3" w:rsidP="005848D9">
      <w:pPr>
        <w:pStyle w:val="PKTpunkt"/>
        <w:keepNext/>
      </w:pPr>
      <w:r w:rsidRPr="00D7368F">
        <w:t>2</w:t>
      </w:r>
      <w:r w:rsidR="00527126">
        <w:t>2</w:t>
      </w:r>
      <w:r w:rsidRPr="00D7368F">
        <w:t>)</w:t>
      </w:r>
      <w:r w:rsidRPr="00D7368F">
        <w:tab/>
        <w:t>w art. 64</w:t>
      </w:r>
      <w:r>
        <w:t>:</w:t>
      </w:r>
    </w:p>
    <w:p w:rsidR="002B19C3" w:rsidRPr="00D7368F" w:rsidRDefault="002B19C3" w:rsidP="005848D9">
      <w:pPr>
        <w:pStyle w:val="LITlitera"/>
        <w:keepNext/>
      </w:pPr>
      <w:r>
        <w:t>a)</w:t>
      </w:r>
      <w:r>
        <w:tab/>
      </w:r>
      <w:r w:rsidRPr="00D7368F">
        <w:t>w ust. 1</w:t>
      </w:r>
      <w:r>
        <w:t xml:space="preserve"> </w:t>
      </w:r>
      <w:r w:rsidRPr="00D7368F">
        <w:t>pkt 1 otrzymuje brzmienie:</w:t>
      </w:r>
    </w:p>
    <w:p w:rsidR="002B19C3" w:rsidRDefault="004B13AD" w:rsidP="002B19C3">
      <w:pPr>
        <w:pStyle w:val="ZLITPKTzmpktliter"/>
      </w:pPr>
      <w:r>
        <w:t>„</w:t>
      </w:r>
      <w:r w:rsidR="002B19C3" w:rsidRPr="00D7368F">
        <w:t>1)</w:t>
      </w:r>
      <w:r w:rsidR="002B19C3" w:rsidRPr="00D7368F">
        <w:tab/>
        <w:t>żądania udostępniania akt, ewidencji, ksiąg i wszelkiego rodzaju dokumentów związanych z przedmiotem kontroli celno-s</w:t>
      </w:r>
      <w:r w:rsidR="006031D9">
        <w:t>karbowej oraz do sporządzania z </w:t>
      </w:r>
      <w:r w:rsidR="002B19C3" w:rsidRPr="00D7368F">
        <w:t>nich odpisów</w:t>
      </w:r>
      <w:r w:rsidR="002B19C3">
        <w:t>,</w:t>
      </w:r>
      <w:r w:rsidR="002B19C3" w:rsidRPr="00D7368F">
        <w:t xml:space="preserve"> kopii, wyciągów, notatek, wydruków i udokumentowanego pobierania danych w</w:t>
      </w:r>
      <w:r w:rsidR="002B19C3">
        <w:t xml:space="preserve"> postaci </w:t>
      </w:r>
      <w:r w:rsidR="002B19C3" w:rsidRPr="00D7368F">
        <w:t>elektroniczne</w:t>
      </w:r>
      <w:r w:rsidR="006031D9">
        <w:t>j oraz do żądania przekazania w </w:t>
      </w:r>
      <w:r w:rsidR="002B19C3" w:rsidRPr="00D7368F">
        <w:t>postaci elektronicznej całości lub części ksiąg podatkowych oraz dowodów księgowych za pomocą środków komunikacji elektronicznej lub na informatycznych nośnikach danych w przypadku prowadzenia ksiąg podatkowych przy użyciu programów komputerowych</w:t>
      </w:r>
      <w:r w:rsidR="002B19C3">
        <w:t>;</w:t>
      </w:r>
      <w:r w:rsidR="002B19C3" w:rsidRPr="00D7368F">
        <w:t xml:space="preserve"> </w:t>
      </w:r>
      <w:r w:rsidR="002B19C3">
        <w:t xml:space="preserve">kontrolujący </w:t>
      </w:r>
      <w:r w:rsidR="002B19C3" w:rsidRPr="00D7368F">
        <w:t>może żądać przekazania całości lub części tych ksiąg oraz dowodów księgowych za pomocą środków komunikacji elektronicznej lub na informatycznych nośnikach danych, w postaci elektronicznej odpowiadającej strukturze logicznej, o której mowa w art. 193a</w:t>
      </w:r>
      <w:r w:rsidR="002B19C3">
        <w:t xml:space="preserve"> </w:t>
      </w:r>
      <w:r w:rsidR="002B19C3" w:rsidRPr="00D7368F">
        <w:t>§ 2 Ordynacji podatkowej, wskazując rodzaj ksiąg podatkowych oraz okres, którego dotyczą;</w:t>
      </w:r>
      <w:r>
        <w:t>”</w:t>
      </w:r>
      <w:r w:rsidR="002B19C3" w:rsidRPr="00D7368F">
        <w:t>,</w:t>
      </w:r>
    </w:p>
    <w:p w:rsidR="002B19C3" w:rsidRDefault="002B19C3" w:rsidP="005848D9">
      <w:pPr>
        <w:pStyle w:val="LITlitera"/>
        <w:keepNext/>
      </w:pPr>
      <w:r>
        <w:t>b)</w:t>
      </w:r>
      <w:r>
        <w:tab/>
        <w:t>dodaje się ust. 8 w brzmieniu:</w:t>
      </w:r>
    </w:p>
    <w:p w:rsidR="002B19C3" w:rsidRPr="00D7368F" w:rsidRDefault="004B13AD" w:rsidP="002B19C3">
      <w:pPr>
        <w:pStyle w:val="ZLITUSTzmustliter"/>
      </w:pPr>
      <w:r>
        <w:t>„</w:t>
      </w:r>
      <w:r w:rsidR="002B19C3">
        <w:t>8. D</w:t>
      </w:r>
      <w:r w:rsidR="002B19C3" w:rsidRPr="00603E9F">
        <w:t>o przeszukania, o którym mowa w ust. 1 pkt 6, przepisy Kodeksu postępowania karnego stosuje się odpowiednio.</w:t>
      </w:r>
      <w:r>
        <w:t>”</w:t>
      </w:r>
      <w:r w:rsidR="002B19C3" w:rsidRPr="00603E9F">
        <w:t>;</w:t>
      </w:r>
    </w:p>
    <w:p w:rsidR="002B19C3" w:rsidRPr="00514A4F" w:rsidRDefault="002B19C3" w:rsidP="005848D9">
      <w:pPr>
        <w:pStyle w:val="PKTpunkt"/>
        <w:keepNext/>
      </w:pPr>
      <w:r w:rsidRPr="00D7368F">
        <w:t>2</w:t>
      </w:r>
      <w:r w:rsidR="00527126">
        <w:t>3</w:t>
      </w:r>
      <w:r w:rsidRPr="00D7368F">
        <w:t>)</w:t>
      </w:r>
      <w:r w:rsidRPr="00D7368F">
        <w:tab/>
        <w:t>w art. 65</w:t>
      </w:r>
      <w:r>
        <w:t>:</w:t>
      </w:r>
    </w:p>
    <w:p w:rsidR="002B19C3" w:rsidRDefault="002B19C3" w:rsidP="002B19C3">
      <w:pPr>
        <w:pStyle w:val="LITlitera"/>
      </w:pPr>
      <w:r>
        <w:t>a)</w:t>
      </w:r>
      <w:r>
        <w:tab/>
        <w:t xml:space="preserve">w </w:t>
      </w:r>
      <w:r w:rsidRPr="00D7368F">
        <w:t xml:space="preserve">ust. 4 </w:t>
      </w:r>
      <w:r>
        <w:t xml:space="preserve">po wyrazach </w:t>
      </w:r>
      <w:r w:rsidR="004B13AD">
        <w:t>„</w:t>
      </w:r>
      <w:r>
        <w:t>naczelnika urzędu celno-skarbowego</w:t>
      </w:r>
      <w:r w:rsidR="004B13AD">
        <w:t>”</w:t>
      </w:r>
      <w:r>
        <w:t xml:space="preserve"> dodaje się wyrazy </w:t>
      </w:r>
      <w:r w:rsidR="004B13AD">
        <w:t>„</w:t>
      </w:r>
      <w:r>
        <w:t>lub dyrektora izby administracji skarbowej</w:t>
      </w:r>
      <w:r w:rsidR="004B13AD">
        <w:t>”</w:t>
      </w:r>
      <w:r>
        <w:t>,</w:t>
      </w:r>
    </w:p>
    <w:p w:rsidR="002B19C3" w:rsidRDefault="002B19C3" w:rsidP="005848D9">
      <w:pPr>
        <w:pStyle w:val="LITlitera"/>
        <w:keepNext/>
      </w:pPr>
      <w:r>
        <w:lastRenderedPageBreak/>
        <w:t>b)</w:t>
      </w:r>
      <w:r>
        <w:tab/>
        <w:t>ust. 5 otrzymuje brzmienie:</w:t>
      </w:r>
    </w:p>
    <w:p w:rsidR="002B19C3" w:rsidRPr="00D7368F" w:rsidRDefault="004B13AD" w:rsidP="002B19C3">
      <w:pPr>
        <w:pStyle w:val="ZLITUSTzmustliter"/>
      </w:pPr>
      <w:r>
        <w:t>„</w:t>
      </w:r>
      <w:r w:rsidR="002B19C3">
        <w:t xml:space="preserve">5. </w:t>
      </w:r>
      <w:r w:rsidR="002B19C3" w:rsidRPr="00CA217E">
        <w:t>Minister właściwy do spraw finansów publicznych określi, w drodze rozporządzenia</w:t>
      </w:r>
      <w:r w:rsidR="002B19C3">
        <w:t>,</w:t>
      </w:r>
      <w:r w:rsidR="002B19C3" w:rsidRPr="00CA217E">
        <w:t xml:space="preserve"> szczegółowy zakres i tryb nakładania i</w:t>
      </w:r>
      <w:r w:rsidR="002B19C3">
        <w:t xml:space="preserve"> </w:t>
      </w:r>
      <w:r w:rsidR="002B19C3" w:rsidRPr="00CA217E">
        <w:t>zdejmowania zamknięć urzędowych, rodzaje lub formy tych zamknięć, przypadki, w których stosowane są określone rodzaje zamknięć urzędowych oraz rodzaje podmiotów, o których mowa w ust. 4, i warunki, które te podmioty muszą spełniać, uwzględniając potrzebę zapewnienia bezpieczeństwa obrotu, tożsamości towaru, urządzenia oraz uniemożliwienie usunięcia zamknięcia bez jego zniszczenia, jak również konieczność identyfikacji zamknięć urzędowych nakładanych przez upoważnione podmioty.</w:t>
      </w:r>
      <w:r>
        <w:t>”</w:t>
      </w:r>
      <w:r w:rsidR="002B19C3" w:rsidRPr="00D7368F">
        <w:t>;</w:t>
      </w:r>
    </w:p>
    <w:p w:rsidR="002B19C3" w:rsidRPr="00CA217E" w:rsidRDefault="002B19C3" w:rsidP="005848D9">
      <w:pPr>
        <w:pStyle w:val="PKTpunkt"/>
        <w:keepNext/>
      </w:pPr>
      <w:r w:rsidRPr="00D7368F">
        <w:t>2</w:t>
      </w:r>
      <w:r w:rsidR="00527126">
        <w:t>4</w:t>
      </w:r>
      <w:r w:rsidRPr="00CA217E">
        <w:t>)</w:t>
      </w:r>
      <w:r w:rsidRPr="00CA217E">
        <w:tab/>
        <w:t>art. 66 otrzymuje brzmienie:</w:t>
      </w:r>
    </w:p>
    <w:p w:rsidR="002B19C3" w:rsidRPr="00CA217E" w:rsidRDefault="004B13AD" w:rsidP="002B19C3">
      <w:pPr>
        <w:pStyle w:val="ZARTzmartartykuempunktem"/>
      </w:pPr>
      <w:r>
        <w:t>„</w:t>
      </w:r>
      <w:r w:rsidR="002B19C3">
        <w:t xml:space="preserve">Art. 66. </w:t>
      </w:r>
      <w:r w:rsidR="002B19C3" w:rsidRPr="00782762">
        <w:t>Minister właściwy do spraw finansów publicznych określi, w drodze rozporządzenia, wzory zamknięć urzędowych, w tym pieczęci, stempli i innych znaków</w:t>
      </w:r>
      <w:r w:rsidR="002B19C3">
        <w:t>,</w:t>
      </w:r>
      <w:r w:rsidR="002B19C3" w:rsidRPr="00782762">
        <w:t xml:space="preserve"> uwzględniając potrzebę zapewnienia identyfikacji organu </w:t>
      </w:r>
      <w:r w:rsidR="002B19C3">
        <w:t xml:space="preserve">nakładającego zamknięcie </w:t>
      </w:r>
      <w:r w:rsidR="002B19C3" w:rsidRPr="00782762">
        <w:t>oraz należytego zabezpieczenia tożsamości wyrobów, urządzeń, pomieszczeń i innych obiektów, na które są nakładane zamknięcia urzędowe.</w:t>
      </w:r>
      <w:r>
        <w:t>”</w:t>
      </w:r>
      <w:r w:rsidR="002B19C3" w:rsidRPr="00782762">
        <w:t>;</w:t>
      </w:r>
    </w:p>
    <w:p w:rsidR="002B19C3" w:rsidRPr="00CA217E" w:rsidRDefault="002B19C3" w:rsidP="005848D9">
      <w:pPr>
        <w:pStyle w:val="PKTpunkt"/>
        <w:keepNext/>
      </w:pPr>
      <w:r>
        <w:t>2</w:t>
      </w:r>
      <w:r w:rsidR="00527126">
        <w:t>5</w:t>
      </w:r>
      <w:r w:rsidRPr="00CA217E">
        <w:t>)</w:t>
      </w:r>
      <w:r w:rsidRPr="00CA217E">
        <w:tab/>
        <w:t>w art. 72 w ust. 1 po pkt 1 dodaje się pkt 1a w brzmieniu</w:t>
      </w:r>
    </w:p>
    <w:p w:rsidR="002B19C3" w:rsidRDefault="004B13AD" w:rsidP="002B19C3">
      <w:pPr>
        <w:pStyle w:val="ZPKTzmpktartykuempunktem"/>
      </w:pPr>
      <w:r>
        <w:t>„</w:t>
      </w:r>
      <w:r w:rsidR="002B19C3" w:rsidRPr="00D7368F">
        <w:t>1</w:t>
      </w:r>
      <w:r w:rsidR="002B19C3">
        <w:t>a</w:t>
      </w:r>
      <w:r w:rsidR="002B19C3" w:rsidRPr="00D7368F">
        <w:t>)</w:t>
      </w:r>
      <w:r w:rsidR="006C422C">
        <w:tab/>
      </w:r>
      <w:r w:rsidR="002B19C3" w:rsidRPr="00B64B1A">
        <w:t>w przypadku prowadzenia ksiąg podatkowych przy użyciu programów komputerowych</w:t>
      </w:r>
      <w:r w:rsidR="002B19C3">
        <w:t xml:space="preserve">, </w:t>
      </w:r>
      <w:r w:rsidR="002B19C3" w:rsidRPr="00D7368F">
        <w:t xml:space="preserve">przekazać w postaci elektronicznej </w:t>
      </w:r>
      <w:r w:rsidR="002B19C3" w:rsidRPr="00F223BF">
        <w:t>odpowiadającej strukturze logicznej, o której mowa w art. 193a § 2 Ordynacji podatkowej</w:t>
      </w:r>
      <w:r w:rsidR="002B19C3">
        <w:t>,</w:t>
      </w:r>
      <w:r w:rsidR="002B19C3" w:rsidRPr="00F223BF">
        <w:t xml:space="preserve"> </w:t>
      </w:r>
      <w:r w:rsidR="002B19C3" w:rsidRPr="00D7368F">
        <w:t>całoś</w:t>
      </w:r>
      <w:r w:rsidR="002B19C3">
        <w:t>ć</w:t>
      </w:r>
      <w:r w:rsidR="002B19C3" w:rsidRPr="00D7368F">
        <w:t xml:space="preserve"> lub częś</w:t>
      </w:r>
      <w:r w:rsidR="002B19C3">
        <w:t>ć</w:t>
      </w:r>
      <w:r w:rsidR="002B19C3" w:rsidRPr="00D7368F">
        <w:t xml:space="preserve"> ksiąg podatkowych oraz dowodów księgowych</w:t>
      </w:r>
      <w:r w:rsidR="002B19C3">
        <w:t>, objętych zakresem kontroli celno</w:t>
      </w:r>
      <w:r w:rsidR="00D32E6A">
        <w:noBreakHyphen/>
      </w:r>
      <w:r w:rsidR="002B19C3">
        <w:t>skarbowej,</w:t>
      </w:r>
      <w:r w:rsidR="002B19C3" w:rsidRPr="00D7368F">
        <w:t xml:space="preserve"> za pomocą środków komunikacji elektronicznej lub na informatycznych nośnikach</w:t>
      </w:r>
      <w:r w:rsidR="002B19C3">
        <w:t xml:space="preserve"> danych</w:t>
      </w:r>
      <w:r w:rsidR="002B19C3" w:rsidRPr="00D7368F">
        <w:t>, wskazując rodzaj ksiąg podatkowych oraz okres, którego dotyczą;</w:t>
      </w:r>
      <w:r>
        <w:t>”</w:t>
      </w:r>
      <w:r w:rsidR="002B19C3">
        <w:t>;</w:t>
      </w:r>
    </w:p>
    <w:p w:rsidR="002B19C3" w:rsidRPr="00CA217E" w:rsidRDefault="002B19C3" w:rsidP="005848D9">
      <w:pPr>
        <w:pStyle w:val="PKTpunkt"/>
        <w:keepNext/>
      </w:pPr>
      <w:r w:rsidRPr="00D7368F">
        <w:t>2</w:t>
      </w:r>
      <w:r w:rsidR="00527126">
        <w:t>6</w:t>
      </w:r>
      <w:r w:rsidRPr="00CA217E">
        <w:t>)</w:t>
      </w:r>
      <w:r w:rsidRPr="00CA217E">
        <w:tab/>
        <w:t>w art. 74 po ust. 3 dodaje się ust. 3a w brzmieniu:</w:t>
      </w:r>
    </w:p>
    <w:p w:rsidR="002B19C3" w:rsidRPr="00CA217E" w:rsidRDefault="004B13AD" w:rsidP="005848D9">
      <w:pPr>
        <w:pStyle w:val="ZUSTzmustartykuempunktem"/>
        <w:keepNext/>
      </w:pPr>
      <w:r>
        <w:t>„</w:t>
      </w:r>
      <w:r w:rsidR="002B19C3" w:rsidRPr="00CA217E">
        <w:t xml:space="preserve">3a. Na potrzeby kontroli celno-skarbowej w zakresie produkcji </w:t>
      </w:r>
      <w:r w:rsidR="002B19C3">
        <w:t>i</w:t>
      </w:r>
      <w:r w:rsidR="002B19C3" w:rsidRPr="00CA217E">
        <w:t xml:space="preserve"> obrotu automatami do gier hazardowych podmioty dokonujące tych czynności są obowiązane zapewnić warunki i środki do sprawnego przeprowadza</w:t>
      </w:r>
      <w:r w:rsidR="006031D9">
        <w:t>nia kontroli celno-skarbowej, w </w:t>
      </w:r>
      <w:r w:rsidR="002B19C3">
        <w:t>tym</w:t>
      </w:r>
      <w:r w:rsidR="002B19C3" w:rsidRPr="00CA217E">
        <w:t>:</w:t>
      </w:r>
    </w:p>
    <w:p w:rsidR="002B19C3" w:rsidRPr="00D36CE4" w:rsidRDefault="002B19C3" w:rsidP="002B19C3">
      <w:pPr>
        <w:pStyle w:val="ZPKTzmpktartykuempunktem"/>
      </w:pPr>
      <w:r w:rsidRPr="00D7368F">
        <w:t>1)</w:t>
      </w:r>
      <w:r>
        <w:tab/>
      </w:r>
      <w:r w:rsidRPr="00D36CE4">
        <w:t>wydzielić, przygotować i oznaczyć pomieszczenia służące do działalności</w:t>
      </w:r>
      <w:r w:rsidRPr="005D46B9">
        <w:t xml:space="preserve"> </w:t>
      </w:r>
      <w:r w:rsidR="006031D9">
        <w:t>w </w:t>
      </w:r>
      <w:r w:rsidRPr="004C75DC">
        <w:t>zakresie produkcji lub obrotu automatami do gier hazardowych</w:t>
      </w:r>
      <w:r>
        <w:t>;</w:t>
      </w:r>
    </w:p>
    <w:p w:rsidR="002B19C3" w:rsidRPr="00D36CE4" w:rsidRDefault="002B19C3" w:rsidP="002B19C3">
      <w:pPr>
        <w:pStyle w:val="ZPKTzmpktartykuempunktem"/>
      </w:pPr>
      <w:r w:rsidRPr="00D36CE4">
        <w:t>2)</w:t>
      </w:r>
      <w:r>
        <w:tab/>
      </w:r>
      <w:r w:rsidRPr="00D36CE4">
        <w:t>przygotować i oznaczyć automaty do gier hazardowych;</w:t>
      </w:r>
    </w:p>
    <w:p w:rsidR="002B19C3" w:rsidRPr="00D36CE4" w:rsidRDefault="002B19C3" w:rsidP="002B19C3">
      <w:pPr>
        <w:pStyle w:val="ZPKTzmpktartykuempunktem"/>
      </w:pPr>
      <w:r w:rsidRPr="00D36CE4">
        <w:lastRenderedPageBreak/>
        <w:t>3)</w:t>
      </w:r>
      <w:r>
        <w:tab/>
      </w:r>
      <w:r w:rsidRPr="00D36CE4">
        <w:t>dostosować automaty do gier hazardowych i pomieszczenia</w:t>
      </w:r>
      <w:r w:rsidR="006031D9">
        <w:t>, o których mowa w </w:t>
      </w:r>
      <w:r>
        <w:t>pkt</w:t>
      </w:r>
      <w:r w:rsidR="006031D9">
        <w:t> </w:t>
      </w:r>
      <w:r>
        <w:t>1,</w:t>
      </w:r>
      <w:r w:rsidRPr="00D36CE4">
        <w:t xml:space="preserve"> do nakładania zamknięć urzędowych, a ponadto dostarczyć potrzebną ilość materiałów do ich nałożenia;</w:t>
      </w:r>
    </w:p>
    <w:p w:rsidR="002B19C3" w:rsidRPr="00D36CE4" w:rsidRDefault="002B19C3" w:rsidP="002B19C3">
      <w:pPr>
        <w:pStyle w:val="ZPKTzmpktartykuempunktem"/>
      </w:pPr>
      <w:r w:rsidRPr="00D36CE4">
        <w:t>4)</w:t>
      </w:r>
      <w:r>
        <w:tab/>
      </w:r>
      <w:r w:rsidRPr="00D36CE4">
        <w:t>przeprowadzać czynności podlegające kontroli celno-skarbowej w obecności kontrolującego;</w:t>
      </w:r>
    </w:p>
    <w:p w:rsidR="002B19C3" w:rsidRPr="00D36CE4" w:rsidRDefault="002B19C3" w:rsidP="002B19C3">
      <w:pPr>
        <w:pStyle w:val="ZPKTzmpktartykuempunktem"/>
      </w:pPr>
      <w:r w:rsidRPr="00D36CE4">
        <w:t>5)</w:t>
      </w:r>
      <w:r>
        <w:tab/>
      </w:r>
      <w:r w:rsidRPr="00D36CE4">
        <w:t xml:space="preserve">prowadzić dokumentację związaną z </w:t>
      </w:r>
      <w:r>
        <w:t>produkcją lub obrotem automatami do gier hazardowych</w:t>
      </w:r>
      <w:r w:rsidRPr="00D36CE4">
        <w:t>;</w:t>
      </w:r>
    </w:p>
    <w:p w:rsidR="002B19C3" w:rsidRPr="00D36CE4" w:rsidRDefault="002B19C3" w:rsidP="002B19C3">
      <w:pPr>
        <w:pStyle w:val="ZPKTzmpktartykuempunktem"/>
      </w:pPr>
      <w:r w:rsidRPr="00D36CE4">
        <w:t>6)</w:t>
      </w:r>
      <w:r>
        <w:tab/>
      </w:r>
      <w:r w:rsidRPr="00D36CE4">
        <w:t>dokonać na żądanie kontrolującego zamknięcia prowadzonej dokumen</w:t>
      </w:r>
      <w:r w:rsidR="006031D9">
        <w:t>tacji w </w:t>
      </w:r>
      <w:r w:rsidRPr="00D36CE4">
        <w:t>zakresie produkcji lub obrotu automatami do gier hazardowych w celu umożliwienia porównania stanu rzeczywistego ze stanem ewidencyjnym;</w:t>
      </w:r>
    </w:p>
    <w:p w:rsidR="002B19C3" w:rsidRPr="00D36CE4" w:rsidRDefault="002B19C3" w:rsidP="002B19C3">
      <w:pPr>
        <w:pStyle w:val="ZPKTzmpktartykuempunktem"/>
      </w:pPr>
      <w:r w:rsidRPr="00D36CE4">
        <w:t>7)</w:t>
      </w:r>
      <w:r>
        <w:tab/>
      </w:r>
      <w:r w:rsidRPr="00D36CE4">
        <w:t>informować właściwego naczelnika urzędu celno-skarbowego o czynnościach podlegających kontroli celno-skarbowej;</w:t>
      </w:r>
    </w:p>
    <w:p w:rsidR="002B19C3" w:rsidRPr="00D7368F" w:rsidRDefault="002B19C3" w:rsidP="002B19C3">
      <w:pPr>
        <w:pStyle w:val="ZPKTzmpktartykuempunktem"/>
      </w:pPr>
      <w:r w:rsidRPr="00D36CE4">
        <w:t>8)</w:t>
      </w:r>
      <w:r>
        <w:tab/>
      </w:r>
      <w:r w:rsidRPr="00D36CE4">
        <w:t>zgłaszać niezwłocznie właściwemu naczelnikowi urzędu celno-skarbowego przypadki zdarzeń związanyc</w:t>
      </w:r>
      <w:r w:rsidRPr="00D7368F">
        <w:t xml:space="preserve">h ze stanem pomieszczeń </w:t>
      </w:r>
      <w:r w:rsidR="006031D9">
        <w:t>służących do działalności w </w:t>
      </w:r>
      <w:r>
        <w:t>zakresie</w:t>
      </w:r>
      <w:r w:rsidRPr="00C017F1">
        <w:t xml:space="preserve"> produkcji lub obrotu automatami do gier hazardowych</w:t>
      </w:r>
      <w:r w:rsidR="00A70D22">
        <w:t>,</w:t>
      </w:r>
      <w:r w:rsidRPr="006E7C0D">
        <w:t xml:space="preserve"> </w:t>
      </w:r>
      <w:r>
        <w:t xml:space="preserve">w przypadkach gdy zdarzenia te </w:t>
      </w:r>
      <w:r w:rsidRPr="00F30C95">
        <w:t>mają</w:t>
      </w:r>
      <w:r>
        <w:t xml:space="preserve"> </w:t>
      </w:r>
      <w:r w:rsidRPr="00F30C95">
        <w:t>bezpośredni związek z produkcją lub dystrybucją automatów</w:t>
      </w:r>
      <w:r w:rsidRPr="00C017F1">
        <w:t xml:space="preserve"> </w:t>
      </w:r>
      <w:r w:rsidRPr="00D7368F">
        <w:t xml:space="preserve">lub stanem automatów do gier </w:t>
      </w:r>
      <w:r>
        <w:t>hazardowych;</w:t>
      </w:r>
    </w:p>
    <w:p w:rsidR="002B19C3" w:rsidRPr="00D7368F" w:rsidRDefault="002B19C3" w:rsidP="002B19C3">
      <w:pPr>
        <w:pStyle w:val="ZPKTzmpktartykuempunktem"/>
      </w:pPr>
      <w:r w:rsidRPr="00D7368F">
        <w:t>9)</w:t>
      </w:r>
      <w:r>
        <w:tab/>
      </w:r>
      <w:r w:rsidRPr="00D7368F">
        <w:t>informować niezwłocznie właściwego naczelnika urzędu celno-skarbowego o</w:t>
      </w:r>
      <w:r w:rsidR="006031D9">
        <w:t> </w:t>
      </w:r>
      <w:r w:rsidRPr="00D7368F">
        <w:t xml:space="preserve">wprowadzeniu lub wyprowadzeniu automatów do gier </w:t>
      </w:r>
      <w:r>
        <w:t xml:space="preserve">hazardowych </w:t>
      </w:r>
      <w:r w:rsidRPr="00D7368F">
        <w:t>z miejsca ich produkcji lub magazynowania</w:t>
      </w:r>
      <w:r>
        <w:t>;</w:t>
      </w:r>
    </w:p>
    <w:p w:rsidR="002B19C3" w:rsidRPr="00D7368F" w:rsidRDefault="002B19C3" w:rsidP="002B19C3">
      <w:pPr>
        <w:pStyle w:val="ZPKTzmpktartykuempunktem"/>
      </w:pPr>
      <w:r w:rsidRPr="00D7368F">
        <w:t>10)</w:t>
      </w:r>
      <w:r>
        <w:tab/>
      </w:r>
      <w:r w:rsidRPr="00D7368F">
        <w:t>zgłaszać niezwłocznie właściwemu naczelnikowi urzędu celno-skarbowego przypadki zniszczenia lub kradzieży automatów do gier</w:t>
      </w:r>
      <w:r w:rsidRPr="00C017F1">
        <w:t xml:space="preserve"> hazardowych</w:t>
      </w:r>
      <w:r>
        <w:t>.</w:t>
      </w:r>
      <w:r w:rsidR="004B13AD">
        <w:t>”</w:t>
      </w:r>
      <w:r>
        <w:t>;</w:t>
      </w:r>
    </w:p>
    <w:p w:rsidR="002B19C3" w:rsidRPr="00CA217E" w:rsidRDefault="002B19C3" w:rsidP="005848D9">
      <w:pPr>
        <w:pStyle w:val="PKTpunkt"/>
        <w:keepNext/>
      </w:pPr>
      <w:r>
        <w:t>2</w:t>
      </w:r>
      <w:r w:rsidR="00527126">
        <w:t>7</w:t>
      </w:r>
      <w:r w:rsidRPr="00CA217E">
        <w:t>)</w:t>
      </w:r>
      <w:r w:rsidRPr="00CA217E">
        <w:tab/>
        <w:t>w art. 79:</w:t>
      </w:r>
    </w:p>
    <w:p w:rsidR="002B19C3" w:rsidRDefault="002B19C3" w:rsidP="005848D9">
      <w:pPr>
        <w:pStyle w:val="LITlitera"/>
        <w:keepNext/>
      </w:pPr>
      <w:r w:rsidRPr="00D7368F">
        <w:t>a)</w:t>
      </w:r>
      <w:r w:rsidRPr="00CA217E">
        <w:tab/>
        <w:t>w ust. 1</w:t>
      </w:r>
      <w:r>
        <w:t>:</w:t>
      </w:r>
    </w:p>
    <w:p w:rsidR="002B19C3" w:rsidRPr="00CA217E" w:rsidRDefault="002B19C3" w:rsidP="005848D9">
      <w:pPr>
        <w:pStyle w:val="TIRtiret"/>
        <w:keepNext/>
      </w:pPr>
      <w:r w:rsidRPr="00021F99">
        <w:t>–</w:t>
      </w:r>
      <w:r>
        <w:tab/>
      </w:r>
      <w:r w:rsidRPr="00CA217E">
        <w:t>wprowadzenie do wyliczenia otrzymuje brzmienie:</w:t>
      </w:r>
    </w:p>
    <w:p w:rsidR="002B19C3" w:rsidRDefault="004B13AD" w:rsidP="002B19C3">
      <w:pPr>
        <w:pStyle w:val="ZTIRFRAGMzmnpwprdowyliczeniatiret"/>
      </w:pPr>
      <w:r>
        <w:t>„</w:t>
      </w:r>
      <w:r w:rsidR="002B19C3" w:rsidRPr="00D7368F">
        <w:t>Kontrolujący mogą wystąpić do kontrahentów kontrolowanego o:</w:t>
      </w:r>
      <w:r>
        <w:t>”</w:t>
      </w:r>
      <w:r w:rsidR="002B19C3">
        <w:t>,</w:t>
      </w:r>
    </w:p>
    <w:p w:rsidR="002B19C3" w:rsidRDefault="002B19C3" w:rsidP="005848D9">
      <w:pPr>
        <w:pStyle w:val="TIRtiret"/>
        <w:keepNext/>
      </w:pPr>
      <w:r w:rsidRPr="00021F99">
        <w:t>–</w:t>
      </w:r>
      <w:r>
        <w:tab/>
        <w:t>pkt 2 otrzymuje brzmienie:</w:t>
      </w:r>
    </w:p>
    <w:p w:rsidR="002B19C3" w:rsidRPr="00021F99" w:rsidRDefault="004B13AD" w:rsidP="002B19C3">
      <w:pPr>
        <w:pStyle w:val="ZTIRPKTzmpkttiret"/>
      </w:pPr>
      <w:r>
        <w:t>„</w:t>
      </w:r>
      <w:r w:rsidR="002B19C3">
        <w:t>2</w:t>
      </w:r>
      <w:r w:rsidR="002B19C3" w:rsidRPr="00021F99">
        <w:t>)</w:t>
      </w:r>
      <w:r w:rsidR="002B19C3">
        <w:tab/>
        <w:t>p</w:t>
      </w:r>
      <w:r w:rsidR="002B19C3" w:rsidRPr="00021F99">
        <w:t>rzekazanie za pomocą środków komunikacji elektronicznej lub na informatycznym nośniku danyc</w:t>
      </w:r>
      <w:r w:rsidR="006031D9">
        <w:t>h wyciągu z ksiąg podatkowych i </w:t>
      </w:r>
      <w:r w:rsidR="002B19C3" w:rsidRPr="00021F99">
        <w:t>dowodów księgowych</w:t>
      </w:r>
      <w:r w:rsidR="002B19C3">
        <w:t xml:space="preserve"> w zakresie objętym kontrolą celno-skarbową,</w:t>
      </w:r>
      <w:r w:rsidR="002B19C3" w:rsidRPr="00021F99">
        <w:t xml:space="preserve"> zapisanego w postaci elektronicznej odpowiadającej strukturze logicznej, o której mowa w </w:t>
      </w:r>
      <w:r w:rsidR="002B19C3" w:rsidRPr="00D45D7A">
        <w:t>art. 193a § 2</w:t>
      </w:r>
      <w:r w:rsidR="002B19C3" w:rsidRPr="00021F99">
        <w:t xml:space="preserve"> Ordynacji podatkowej, jeżeli kontrahent </w:t>
      </w:r>
      <w:r w:rsidR="002B19C3" w:rsidRPr="00021F99">
        <w:lastRenderedPageBreak/>
        <w:t>podatnika prowadzi księgi podatkowe przy użyciu programów komputerowych;</w:t>
      </w:r>
      <w:r>
        <w:t>”</w:t>
      </w:r>
      <w:r w:rsidR="002B19C3">
        <w:t>,</w:t>
      </w:r>
    </w:p>
    <w:p w:rsidR="002B19C3" w:rsidRPr="00CA217E" w:rsidRDefault="002B19C3" w:rsidP="005848D9">
      <w:pPr>
        <w:pStyle w:val="LITlitera"/>
        <w:keepNext/>
      </w:pPr>
      <w:r w:rsidRPr="00D7368F">
        <w:t>b)</w:t>
      </w:r>
      <w:r w:rsidRPr="00CA217E">
        <w:tab/>
        <w:t>ust. 2 otrzymuje brzmienie:</w:t>
      </w:r>
    </w:p>
    <w:p w:rsidR="002B19C3" w:rsidRPr="00CA217E" w:rsidRDefault="004B13AD" w:rsidP="005848D9">
      <w:pPr>
        <w:pStyle w:val="ZLITUSTzmustliter"/>
        <w:keepNext/>
      </w:pPr>
      <w:r>
        <w:t>„</w:t>
      </w:r>
      <w:r w:rsidR="002B19C3" w:rsidRPr="00CA217E">
        <w:t>2. Za kontrahentów kontrolowanego uważa się także:</w:t>
      </w:r>
    </w:p>
    <w:p w:rsidR="002B19C3" w:rsidRPr="00D7368F" w:rsidRDefault="002B19C3" w:rsidP="002B19C3">
      <w:pPr>
        <w:pStyle w:val="ZLITPKTzmpktliter"/>
      </w:pPr>
      <w:r w:rsidRPr="00D7368F">
        <w:t>1)</w:t>
      </w:r>
      <w:r w:rsidRPr="00D7368F">
        <w:tab/>
        <w:t>podmioty prowadzące działalność gospodarczą w okresie objętym kontrolą celno-skarbową</w:t>
      </w:r>
      <w:r>
        <w:t>,</w:t>
      </w:r>
      <w:r w:rsidRPr="00D7368F">
        <w:t xml:space="preserve"> uczestniczące w dostawie tego samego towaru lub tej samej usługi, będące zarówno dostawcami, jak i nabywcami biorącymi udział pośrednio lub bezpośrednio w dostawie towaru lub usługi;</w:t>
      </w:r>
    </w:p>
    <w:p w:rsidR="002B19C3" w:rsidRPr="00D7368F" w:rsidRDefault="002B19C3" w:rsidP="002B19C3">
      <w:pPr>
        <w:pStyle w:val="ZLITPKTzmpktliter"/>
      </w:pPr>
      <w:r w:rsidRPr="00D7368F">
        <w:t>2)</w:t>
      </w:r>
      <w:r w:rsidRPr="00D7368F">
        <w:tab/>
        <w:t>przewoźników drogowych w rozumieni</w:t>
      </w:r>
      <w:r w:rsidR="006031D9">
        <w:t>u art. 4 pkt 15 ustawy z dnia 6 </w:t>
      </w:r>
      <w:r w:rsidRPr="00D7368F">
        <w:t>września 2001 r. o transporcie drogowym (Dz. U. z 2017 r. poz. 2200</w:t>
      </w:r>
      <w:r w:rsidR="006031D9">
        <w:t>, z </w:t>
      </w:r>
      <w:proofErr w:type="spellStart"/>
      <w:r>
        <w:t>późn</w:t>
      </w:r>
      <w:proofErr w:type="spellEnd"/>
      <w:r>
        <w:t>. zm.</w:t>
      </w:r>
      <w:r w:rsidRPr="00920D1D">
        <w:rPr>
          <w:rStyle w:val="IGindeksgrny"/>
        </w:rPr>
        <w:footnoteReference w:id="4"/>
      </w:r>
      <w:r w:rsidRPr="00920D1D">
        <w:rPr>
          <w:rStyle w:val="IGindeksgrny"/>
        </w:rPr>
        <w:t>)</w:t>
      </w:r>
      <w:r w:rsidRPr="00D7368F">
        <w:t>) realizujących przewóz towarów na rzecz kontrolowanego lub dostawców i nabywców biorących udzi</w:t>
      </w:r>
      <w:r w:rsidR="006031D9">
        <w:t>ał pośrednio lub bezpośrednio w </w:t>
      </w:r>
      <w:r w:rsidRPr="00D7368F">
        <w:t>dostawie</w:t>
      </w:r>
      <w:r>
        <w:t xml:space="preserve"> tego samego</w:t>
      </w:r>
      <w:r w:rsidRPr="00D7368F">
        <w:t xml:space="preserve"> towaru;</w:t>
      </w:r>
    </w:p>
    <w:p w:rsidR="002B19C3" w:rsidRDefault="002B19C3" w:rsidP="002B19C3">
      <w:pPr>
        <w:pStyle w:val="ZLITPKTzmpktliter"/>
      </w:pPr>
      <w:r w:rsidRPr="00D7368F">
        <w:t>3)</w:t>
      </w:r>
      <w:r w:rsidRPr="00D7368F">
        <w:tab/>
        <w:t>podmioty prowadzące działalność gospodarczą w okresie objętym kontrolą celno-skarbową</w:t>
      </w:r>
      <w:r>
        <w:t>,</w:t>
      </w:r>
      <w:r w:rsidRPr="00D7368F">
        <w:t xml:space="preserve"> uczestniczące w magazynowaniu, przepakowywaniu, przeładunku</w:t>
      </w:r>
      <w:r>
        <w:t xml:space="preserve"> lub</w:t>
      </w:r>
      <w:r w:rsidRPr="00D7368F">
        <w:t xml:space="preserve"> przesyłaniu tego same</w:t>
      </w:r>
      <w:r w:rsidR="006031D9">
        <w:t>go towaru, działające zarówno w </w:t>
      </w:r>
      <w:r w:rsidRPr="00D7368F">
        <w:t>imieniu dostawców, jak i nabywców biorących udział pośrednio lub bezpośrednio w dostawie towaru</w:t>
      </w:r>
      <w:r>
        <w:t>.</w:t>
      </w:r>
      <w:r w:rsidR="004B13AD">
        <w:t>”</w:t>
      </w:r>
      <w:r>
        <w:t>,</w:t>
      </w:r>
    </w:p>
    <w:p w:rsidR="002B19C3" w:rsidRDefault="002B19C3" w:rsidP="005848D9">
      <w:pPr>
        <w:pStyle w:val="LITlitera"/>
        <w:keepNext/>
      </w:pPr>
      <w:r>
        <w:t>c)</w:t>
      </w:r>
      <w:r>
        <w:tab/>
      </w:r>
      <w:r w:rsidRPr="004C75DC">
        <w:t xml:space="preserve">po ust. 2 </w:t>
      </w:r>
      <w:r>
        <w:t>dodaje się ust. 2a w brzmieniu:</w:t>
      </w:r>
    </w:p>
    <w:p w:rsidR="002B19C3" w:rsidRPr="00D7368F" w:rsidRDefault="004B13AD" w:rsidP="002B19C3">
      <w:pPr>
        <w:pStyle w:val="ZLITUSTzmustliter"/>
      </w:pPr>
      <w:r>
        <w:t>„</w:t>
      </w:r>
      <w:r w:rsidR="002B19C3">
        <w:t xml:space="preserve">2a. Przepisu </w:t>
      </w:r>
      <w:r w:rsidR="002B19C3" w:rsidRPr="004C75DC">
        <w:t xml:space="preserve">ust. 1 pkt 3 </w:t>
      </w:r>
      <w:r w:rsidR="002B19C3">
        <w:t xml:space="preserve">nie stosuje się </w:t>
      </w:r>
      <w:r w:rsidR="002B19C3" w:rsidRPr="004C75DC">
        <w:t>do</w:t>
      </w:r>
      <w:r w:rsidR="006031D9">
        <w:t xml:space="preserve"> kontrahentów, o których mowa w </w:t>
      </w:r>
      <w:r w:rsidR="002B19C3" w:rsidRPr="004C75DC">
        <w:t>ust. 2 pkt 2 i 3.</w:t>
      </w:r>
      <w:r>
        <w:t>”</w:t>
      </w:r>
      <w:r w:rsidR="002B19C3" w:rsidRPr="00D7368F">
        <w:t>;</w:t>
      </w:r>
    </w:p>
    <w:p w:rsidR="002B19C3" w:rsidRPr="00CA217E" w:rsidRDefault="002B19C3" w:rsidP="005848D9">
      <w:pPr>
        <w:pStyle w:val="PKTpunkt"/>
        <w:keepNext/>
      </w:pPr>
      <w:r>
        <w:t>2</w:t>
      </w:r>
      <w:r w:rsidR="00527126">
        <w:t>8</w:t>
      </w:r>
      <w:r w:rsidRPr="00CA217E">
        <w:t>)</w:t>
      </w:r>
      <w:r w:rsidRPr="00CA217E">
        <w:tab/>
        <w:t>po art. 79 dodaje się art. 79a</w:t>
      </w:r>
      <w:r>
        <w:t xml:space="preserve"> i art. 79b</w:t>
      </w:r>
      <w:r w:rsidRPr="00CA217E">
        <w:t xml:space="preserve"> w brzmieniu:</w:t>
      </w:r>
    </w:p>
    <w:p w:rsidR="002B19C3" w:rsidRDefault="004B13AD" w:rsidP="002B19C3">
      <w:pPr>
        <w:pStyle w:val="ZARTzmartartykuempunktem"/>
      </w:pPr>
      <w:r>
        <w:t>„</w:t>
      </w:r>
      <w:r w:rsidR="002B19C3" w:rsidRPr="005D46AA">
        <w:t xml:space="preserve">Art. 79a. W toku kontroli celno-skarbowej naczelnik urzędu celno-skarbowego może oszacować podstawę opodatkowania na podstawie </w:t>
      </w:r>
      <w:r w:rsidR="002B19C3">
        <w:t xml:space="preserve">odrębnych </w:t>
      </w:r>
      <w:r w:rsidR="002B19C3" w:rsidRPr="005D46AA">
        <w:t>przepisów.</w:t>
      </w:r>
    </w:p>
    <w:p w:rsidR="002B19C3" w:rsidRPr="005D46AA" w:rsidRDefault="002B19C3" w:rsidP="002B19C3">
      <w:pPr>
        <w:pStyle w:val="ZARTzmartartykuempunktem"/>
      </w:pPr>
      <w:r>
        <w:t xml:space="preserve">Art. 79b. </w:t>
      </w:r>
      <w:r w:rsidRPr="00AD622B">
        <w:t xml:space="preserve">Jeżeli w toku kontroli </w:t>
      </w:r>
      <w:r>
        <w:t>celno-skarbowej</w:t>
      </w:r>
      <w:r w:rsidRPr="00AD622B">
        <w:t xml:space="preserve"> ujawniono nieprawidłowości, kontrolowany ma obowiązek zawiadomienia </w:t>
      </w:r>
      <w:r>
        <w:t>naczelnika urzędu celno-skarbowego</w:t>
      </w:r>
      <w:r w:rsidRPr="00AD622B">
        <w:t xml:space="preserve"> o</w:t>
      </w:r>
      <w:r w:rsidR="006031D9">
        <w:t> </w:t>
      </w:r>
      <w:r w:rsidRPr="00AD622B">
        <w:t xml:space="preserve">każdej zmianie swojego adresu dokonanej w ciągu 6 miesięcy od dnia zakończenia kontroli </w:t>
      </w:r>
      <w:r>
        <w:t>celno-skarbowej</w:t>
      </w:r>
      <w:r w:rsidRPr="00AD622B">
        <w:t>. W razie niedopełnienia tego obowiązku postanowienie</w:t>
      </w:r>
      <w:r w:rsidR="006031D9">
        <w:t>, o </w:t>
      </w:r>
      <w:r>
        <w:t>którym mowa w art. 83 ust. 3,</w:t>
      </w:r>
      <w:r w:rsidRPr="00AD622B">
        <w:t xml:space="preserve"> uznaje się za doręczone pod dotychczasowym adresem.</w:t>
      </w:r>
      <w:r w:rsidR="004B13AD">
        <w:t>”</w:t>
      </w:r>
      <w:r>
        <w:t>;</w:t>
      </w:r>
    </w:p>
    <w:p w:rsidR="002B19C3" w:rsidRPr="00CA217E" w:rsidRDefault="002B19C3" w:rsidP="005848D9">
      <w:pPr>
        <w:pStyle w:val="PKTpunkt"/>
        <w:keepNext/>
      </w:pPr>
      <w:r>
        <w:lastRenderedPageBreak/>
        <w:t>2</w:t>
      </w:r>
      <w:r w:rsidR="00527126">
        <w:t>9</w:t>
      </w:r>
      <w:r w:rsidRPr="00D7368F">
        <w:t>)</w:t>
      </w:r>
      <w:r w:rsidRPr="00D7368F">
        <w:tab/>
      </w:r>
      <w:r w:rsidRPr="00CA217E">
        <w:t>w art. 82:</w:t>
      </w:r>
    </w:p>
    <w:p w:rsidR="002B19C3" w:rsidRPr="00CA217E" w:rsidRDefault="002B19C3" w:rsidP="005848D9">
      <w:pPr>
        <w:pStyle w:val="LITlitera"/>
        <w:keepNext/>
      </w:pPr>
      <w:r w:rsidRPr="00D7368F">
        <w:t>a)</w:t>
      </w:r>
      <w:r w:rsidRPr="00D7368F">
        <w:tab/>
        <w:t>w ust. 2</w:t>
      </w:r>
      <w:r w:rsidRPr="00CA217E">
        <w:t>:</w:t>
      </w:r>
    </w:p>
    <w:p w:rsidR="002B19C3" w:rsidRPr="00D7368F" w:rsidRDefault="002B19C3" w:rsidP="005848D9">
      <w:pPr>
        <w:pStyle w:val="TIRtiret"/>
        <w:keepNext/>
      </w:pPr>
      <w:r>
        <w:t>–</w:t>
      </w:r>
      <w:r>
        <w:tab/>
      </w:r>
      <w:r w:rsidRPr="00D7368F">
        <w:t>pkt 6 otrzymuj</w:t>
      </w:r>
      <w:r>
        <w:t>e</w:t>
      </w:r>
      <w:r w:rsidRPr="00D7368F">
        <w:t xml:space="preserve"> brzmienie:</w:t>
      </w:r>
    </w:p>
    <w:p w:rsidR="002B19C3" w:rsidRPr="00560049" w:rsidRDefault="004B13AD" w:rsidP="002B19C3">
      <w:pPr>
        <w:pStyle w:val="ZTIRPKTzmpkttiret"/>
      </w:pPr>
      <w:r>
        <w:t>„</w:t>
      </w:r>
      <w:r w:rsidR="002B19C3" w:rsidRPr="00D7368F">
        <w:t>6)</w:t>
      </w:r>
      <w:r w:rsidR="002B19C3" w:rsidRPr="00D7368F">
        <w:tab/>
        <w:t xml:space="preserve">pouczenie o prawie złożenia korekty deklaracji w przypadku, gdy przepisy </w:t>
      </w:r>
      <w:r w:rsidR="002B19C3" w:rsidRPr="00560049">
        <w:t>ustaw podatkowych przewidują obowiązek złożenia deklaracji;</w:t>
      </w:r>
      <w:r>
        <w:t>”</w:t>
      </w:r>
      <w:r w:rsidR="002B19C3" w:rsidRPr="00560049">
        <w:t>,</w:t>
      </w:r>
    </w:p>
    <w:p w:rsidR="002B19C3" w:rsidRPr="0083670B" w:rsidRDefault="002B19C3" w:rsidP="005848D9">
      <w:pPr>
        <w:pStyle w:val="TIRtiret"/>
        <w:keepNext/>
      </w:pPr>
      <w:r w:rsidRPr="003B4E43">
        <w:t>–</w:t>
      </w:r>
      <w:r w:rsidRPr="003B4E43">
        <w:tab/>
        <w:t>po pkt 6</w:t>
      </w:r>
      <w:r w:rsidRPr="0083670B">
        <w:t xml:space="preserve"> dodaje się pkt 6a w brzmieniu:</w:t>
      </w:r>
    </w:p>
    <w:p w:rsidR="002B19C3" w:rsidRPr="0083670B" w:rsidRDefault="004B13AD" w:rsidP="002B19C3">
      <w:pPr>
        <w:pStyle w:val="ZTIRPKTzmpkttiret"/>
      </w:pPr>
      <w:r>
        <w:t>„</w:t>
      </w:r>
      <w:r w:rsidR="002B19C3" w:rsidRPr="0083670B">
        <w:t>6a)</w:t>
      </w:r>
      <w:r w:rsidR="002B19C3" w:rsidRPr="0083670B">
        <w:tab/>
        <w:t>pouczenie o obowiązku zawiadomienia naczelnika urzędu celno</w:t>
      </w:r>
      <w:r w:rsidR="00D32E6A">
        <w:noBreakHyphen/>
      </w:r>
      <w:r w:rsidR="002B19C3" w:rsidRPr="0083670B">
        <w:t>skarbowego przez kontrolowanego o każdej zmianie swojego adresu dokonanej w ciągu 6 miesięcy od dnia zakończenia kontroli celno</w:t>
      </w:r>
      <w:r w:rsidR="00D32E6A">
        <w:noBreakHyphen/>
      </w:r>
      <w:r w:rsidR="002B19C3" w:rsidRPr="0083670B">
        <w:t>skarbowej, jeżeli w toku kontroli celno-skarbowej ujawniono nieprawidłowości, oraz skutkach niedopełnienia tego obowiązku</w:t>
      </w:r>
      <w:r w:rsidR="00B717E9">
        <w:t>;</w:t>
      </w:r>
      <w:r>
        <w:t>”</w:t>
      </w:r>
      <w:r w:rsidR="002B19C3" w:rsidRPr="0083670B">
        <w:t>,</w:t>
      </w:r>
    </w:p>
    <w:p w:rsidR="002B19C3" w:rsidRPr="00695BBA" w:rsidRDefault="002B19C3" w:rsidP="005848D9">
      <w:pPr>
        <w:pStyle w:val="TIRtiret"/>
        <w:keepNext/>
      </w:pPr>
      <w:r>
        <w:t>–</w:t>
      </w:r>
      <w:r>
        <w:tab/>
      </w:r>
      <w:r w:rsidRPr="00695BBA">
        <w:t xml:space="preserve">pkt </w:t>
      </w:r>
      <w:r>
        <w:t>7 otrzymuje</w:t>
      </w:r>
      <w:r w:rsidRPr="00695BBA">
        <w:t xml:space="preserve"> brzmienie:</w:t>
      </w:r>
    </w:p>
    <w:p w:rsidR="002B19C3" w:rsidRDefault="004B13AD" w:rsidP="002B19C3">
      <w:pPr>
        <w:pStyle w:val="ZTIRPKTzmpkttiret"/>
      </w:pPr>
      <w:r>
        <w:t>„</w:t>
      </w:r>
      <w:r w:rsidR="002B19C3" w:rsidRPr="00D7368F">
        <w:t>7)</w:t>
      </w:r>
      <w:r w:rsidR="002B19C3" w:rsidRPr="00D7368F">
        <w:tab/>
        <w:t>podpis naczelnika urzędu celno-skarbo</w:t>
      </w:r>
      <w:r w:rsidR="006031D9">
        <w:t>wego albo osoby upoważnionej, z </w:t>
      </w:r>
      <w:r w:rsidR="002B19C3" w:rsidRPr="00D7368F">
        <w:t>podaniem jej imienia i nazw</w:t>
      </w:r>
      <w:r w:rsidR="002B19C3">
        <w:t>iska oraz stanowiska służbowego.</w:t>
      </w:r>
      <w:r>
        <w:t>”</w:t>
      </w:r>
      <w:r w:rsidR="002B19C3">
        <w:t>,</w:t>
      </w:r>
    </w:p>
    <w:p w:rsidR="002B19C3" w:rsidRDefault="002B19C3" w:rsidP="005848D9">
      <w:pPr>
        <w:pStyle w:val="LITlitera"/>
        <w:keepNext/>
      </w:pPr>
      <w:r>
        <w:t>b</w:t>
      </w:r>
      <w:r w:rsidRPr="00CA217E">
        <w:t>)</w:t>
      </w:r>
      <w:r w:rsidRPr="00CA217E">
        <w:tab/>
      </w:r>
      <w:r>
        <w:t>po ust. 2 dodaje się ust. 2a w brzmieniu:</w:t>
      </w:r>
    </w:p>
    <w:p w:rsidR="002B19C3" w:rsidRDefault="004B13AD" w:rsidP="006C422C">
      <w:pPr>
        <w:pStyle w:val="ZLITUSTzmustliter"/>
      </w:pPr>
      <w:r>
        <w:t>„</w:t>
      </w:r>
      <w:r w:rsidR="002B19C3">
        <w:t>2a. Jeden egzemplarz wyniku kontroli przekazywany jest do właściwego dla kontrolowanego naczelnika urzędu skarbowego.</w:t>
      </w:r>
      <w:r>
        <w:t>”</w:t>
      </w:r>
      <w:r w:rsidR="002B19C3" w:rsidRPr="008C69DD">
        <w:t>,</w:t>
      </w:r>
    </w:p>
    <w:p w:rsidR="002B19C3" w:rsidRPr="00CA217E" w:rsidRDefault="002B19C3" w:rsidP="005848D9">
      <w:pPr>
        <w:pStyle w:val="LITlitera"/>
        <w:keepNext/>
      </w:pPr>
      <w:r>
        <w:t>c)</w:t>
      </w:r>
      <w:r>
        <w:tab/>
      </w:r>
      <w:r w:rsidRPr="00CA217E">
        <w:t>ust. 5 otrzymuje brzmienie:</w:t>
      </w:r>
    </w:p>
    <w:p w:rsidR="002B19C3" w:rsidRPr="00CA217E" w:rsidRDefault="004B13AD" w:rsidP="005848D9">
      <w:pPr>
        <w:pStyle w:val="ZLITUSTzmustliter"/>
        <w:keepNext/>
      </w:pPr>
      <w:r>
        <w:t>„</w:t>
      </w:r>
      <w:r w:rsidR="002B19C3" w:rsidRPr="00CA217E">
        <w:t>5. Przepisów ust. 1 i 2 nie stosuje się do kontroli celno-skarbowej przestrzegania przepisów prawa podatkowego:</w:t>
      </w:r>
    </w:p>
    <w:p w:rsidR="002B19C3" w:rsidRPr="00D7368F" w:rsidRDefault="002B19C3" w:rsidP="002B19C3">
      <w:pPr>
        <w:pStyle w:val="ZLITPKTzmpktliter"/>
      </w:pPr>
      <w:r w:rsidRPr="00D7368F">
        <w:t>1)</w:t>
      </w:r>
      <w:r w:rsidRPr="00D7368F">
        <w:tab/>
        <w:t xml:space="preserve">w zakresie produkcji, przemieszczania </w:t>
      </w:r>
      <w:r w:rsidR="006031D9">
        <w:t>i zużycia wyrobów akcyzowych, w </w:t>
      </w:r>
      <w:r w:rsidRPr="00D7368F">
        <w:t>szczególności ich wytwarzania, uszlachetniania, przerabiania, skażania, rozlewu, przyjmowania, magazynowania, wydawania, przewozu i niszczenia;</w:t>
      </w:r>
    </w:p>
    <w:p w:rsidR="002B19C3" w:rsidRPr="00D7368F" w:rsidRDefault="002B19C3" w:rsidP="002B19C3">
      <w:pPr>
        <w:pStyle w:val="ZLITPKTzmpktliter"/>
      </w:pPr>
      <w:r w:rsidRPr="00D7368F">
        <w:t>2)</w:t>
      </w:r>
      <w:r w:rsidRPr="00D7368F">
        <w:tab/>
        <w:t>w zakresie wydobycia urobku rudy miedzi, produkcji koncentratu, wydobycia gazu ziemnego lub ropy naftowej, o których mowa w ustawie z dnia 2 marca 2012 r. o podatku od wydobycia niektórych kopalin;</w:t>
      </w:r>
    </w:p>
    <w:p w:rsidR="002B19C3" w:rsidRPr="00FF04CC" w:rsidRDefault="002B19C3" w:rsidP="002B19C3">
      <w:pPr>
        <w:pStyle w:val="ZLITPKTzmpktliter"/>
      </w:pPr>
      <w:r w:rsidRPr="00D7368F">
        <w:t>3)</w:t>
      </w:r>
      <w:r w:rsidRPr="00D7368F">
        <w:tab/>
      </w:r>
      <w:r>
        <w:t xml:space="preserve">o której mowa w </w:t>
      </w:r>
      <w:r w:rsidRPr="00F115BD">
        <w:t>art. 62 u</w:t>
      </w:r>
      <w:r>
        <w:t>st. 5 pkt 1,</w:t>
      </w:r>
      <w:r w:rsidRPr="00F115BD">
        <w:t xml:space="preserve"> 2</w:t>
      </w:r>
      <w:r>
        <w:t>, 3, 5</w:t>
      </w:r>
      <w:r w:rsidRPr="00B54B5D">
        <w:t>–</w:t>
      </w:r>
      <w:r>
        <w:t>7 i 10</w:t>
      </w:r>
      <w:r w:rsidRPr="00F115BD">
        <w:t>.</w:t>
      </w:r>
      <w:r w:rsidR="004B13AD">
        <w:t>”</w:t>
      </w:r>
      <w:r w:rsidRPr="00F115BD">
        <w:t>;</w:t>
      </w:r>
    </w:p>
    <w:p w:rsidR="002B19C3" w:rsidRPr="00CA217E" w:rsidRDefault="00527126" w:rsidP="00D7345C">
      <w:pPr>
        <w:pStyle w:val="PKTpunkt"/>
      </w:pPr>
      <w:r>
        <w:t>30</w:t>
      </w:r>
      <w:r w:rsidR="002B19C3" w:rsidRPr="00CA217E">
        <w:t>)</w:t>
      </w:r>
      <w:r w:rsidR="002B19C3" w:rsidRPr="00CA217E">
        <w:tab/>
        <w:t>w art. 83:</w:t>
      </w:r>
    </w:p>
    <w:p w:rsidR="002B19C3" w:rsidRPr="00CA217E" w:rsidRDefault="002B19C3" w:rsidP="00D7345C">
      <w:pPr>
        <w:pStyle w:val="LITlitera"/>
      </w:pPr>
      <w:r>
        <w:t>a)</w:t>
      </w:r>
      <w:r w:rsidRPr="00CA217E">
        <w:tab/>
        <w:t>ust. 1 otrzymuje brzmienie:</w:t>
      </w:r>
    </w:p>
    <w:p w:rsidR="002B19C3" w:rsidRPr="00CA217E" w:rsidRDefault="004B13AD" w:rsidP="00D7345C">
      <w:pPr>
        <w:pStyle w:val="ZLITUSTzmustliter"/>
      </w:pPr>
      <w:r>
        <w:t>„</w:t>
      </w:r>
      <w:r w:rsidR="002B19C3" w:rsidRPr="00CA217E">
        <w:t>1. W przypadku stwierdzenia nieprawidłowości w zakresie, o którym mowa w art.</w:t>
      </w:r>
      <w:r w:rsidR="005848D9">
        <w:t xml:space="preserve"> </w:t>
      </w:r>
      <w:r w:rsidR="002B19C3" w:rsidRPr="00CA217E">
        <w:t>54 ust. 1 pkt 1, zakończona kontrola ce</w:t>
      </w:r>
      <w:r w:rsidR="006031D9">
        <w:t>lno-skarbowa przekształca się w </w:t>
      </w:r>
      <w:r w:rsidR="002B19C3" w:rsidRPr="00CA217E">
        <w:t>postępowanie podatkowe, jeżeli:</w:t>
      </w:r>
    </w:p>
    <w:p w:rsidR="002B19C3" w:rsidRPr="00D7368F" w:rsidRDefault="002B19C3" w:rsidP="002B19C3">
      <w:pPr>
        <w:pStyle w:val="ZLITPKTzmpktliter"/>
      </w:pPr>
      <w:r w:rsidRPr="00D7368F">
        <w:lastRenderedPageBreak/>
        <w:t>1)</w:t>
      </w:r>
      <w:r w:rsidRPr="00D7368F">
        <w:tab/>
        <w:t>kontrolowany nie złożył korekty deklaracji, o której mowa w art. 82 ust. 3, albo</w:t>
      </w:r>
    </w:p>
    <w:p w:rsidR="002B19C3" w:rsidRPr="00D7368F" w:rsidRDefault="002B19C3" w:rsidP="002B19C3">
      <w:pPr>
        <w:pStyle w:val="ZLITPKTzmpktliter"/>
      </w:pPr>
      <w:r>
        <w:t>2</w:t>
      </w:r>
      <w:r w:rsidRPr="00D7368F">
        <w:t>)</w:t>
      </w:r>
      <w:r w:rsidRPr="00D7368F">
        <w:tab/>
        <w:t>organ nie uwzględnił złożonej korekty deklaracji, albo</w:t>
      </w:r>
    </w:p>
    <w:p w:rsidR="002B19C3" w:rsidRPr="00D7368F" w:rsidRDefault="002B19C3" w:rsidP="002B19C3">
      <w:pPr>
        <w:pStyle w:val="ZLITPKTzmpktliter"/>
      </w:pPr>
      <w:r>
        <w:t>3</w:t>
      </w:r>
      <w:r w:rsidRPr="00D7368F">
        <w:t>)</w:t>
      </w:r>
      <w:r w:rsidRPr="00D7368F">
        <w:tab/>
        <w:t>organ uwzględnił złożoną korektę deklaracji i istnieją przesłanki do ustalenia dodatkowego zobowiązania w podatku od towarów i usług lub istnieją przesłanki do określenia kwoty podatku do zapłaty na podstawie art. 108 ustawy z dnia 11 marca 2004 r. o podatku od towarów i usług.</w:t>
      </w:r>
      <w:r w:rsidR="004B13AD">
        <w:t>”</w:t>
      </w:r>
      <w:r>
        <w:t>,</w:t>
      </w:r>
    </w:p>
    <w:p w:rsidR="002B19C3" w:rsidRPr="00CA217E" w:rsidRDefault="002B19C3" w:rsidP="005848D9">
      <w:pPr>
        <w:pStyle w:val="LITlitera"/>
        <w:keepNext/>
      </w:pPr>
      <w:r>
        <w:t>b)</w:t>
      </w:r>
      <w:r w:rsidRPr="00CA217E">
        <w:tab/>
        <w:t>po ust. 1 dodaje się ust. 1a–1</w:t>
      </w:r>
      <w:r>
        <w:t>d</w:t>
      </w:r>
      <w:r w:rsidRPr="00CA217E">
        <w:t xml:space="preserve"> w brzmieniu:</w:t>
      </w:r>
    </w:p>
    <w:p w:rsidR="002B19C3" w:rsidRPr="00D7368F" w:rsidRDefault="004B13AD" w:rsidP="002B19C3">
      <w:pPr>
        <w:pStyle w:val="ZLITUSTzmustliter"/>
      </w:pPr>
      <w:r>
        <w:t>„</w:t>
      </w:r>
      <w:r w:rsidR="002B19C3">
        <w:t>1a</w:t>
      </w:r>
      <w:r w:rsidR="002B19C3" w:rsidRPr="00D7368F">
        <w:t xml:space="preserve">. </w:t>
      </w:r>
      <w:r w:rsidR="002B19C3">
        <w:t>Do postępowania podatkowego, o którym mowa w ust. 1, p</w:t>
      </w:r>
      <w:r w:rsidR="006031D9">
        <w:t>rzepisy art. </w:t>
      </w:r>
      <w:r w:rsidR="002B19C3" w:rsidRPr="00D7368F">
        <w:t>81b § 1 pkt 1 oraz art. 81b § 1 pkt 2 lit. b Ordynacji podatkowej stosuje się odpowiednio.</w:t>
      </w:r>
    </w:p>
    <w:p w:rsidR="002B19C3" w:rsidRPr="0083670B" w:rsidRDefault="002B19C3" w:rsidP="002B19C3">
      <w:pPr>
        <w:pStyle w:val="ZLITUSTzmustliter"/>
      </w:pPr>
      <w:r w:rsidRPr="00FC7E72">
        <w:t>1b. W przypadku ustanowienia pełnomocnic</w:t>
      </w:r>
      <w:r w:rsidR="006031D9">
        <w:t>twa szczególnego do działania w </w:t>
      </w:r>
      <w:r w:rsidRPr="00FC7E72">
        <w:t>sprawie kontroli c</w:t>
      </w:r>
      <w:r w:rsidRPr="003B4E43">
        <w:t xml:space="preserve">elno-skarbowej, uznaje się, że pełnomocnictwo szczególne obejmuje również upoważnienie do działania w sprawie postępowania podatkowego przekształconego z kontroli celno-skarbowej oraz </w:t>
      </w:r>
      <w:r w:rsidRPr="0083670B">
        <w:t>w postępowaniu zainicjowanym na skutek wniesionego odwołania, o ile kontrolowany nie odwołał pełnomocnictwa szczególnego.</w:t>
      </w:r>
    </w:p>
    <w:p w:rsidR="002B19C3" w:rsidRPr="0083670B" w:rsidRDefault="002B19C3" w:rsidP="002B19C3">
      <w:pPr>
        <w:pStyle w:val="ZLITUSTzmustliter"/>
      </w:pPr>
      <w:r w:rsidRPr="0083670B">
        <w:t>1c. Ponowne skorygowanie deklaracj</w:t>
      </w:r>
      <w:r w:rsidR="00D32E6A">
        <w:t>i po zakończeniu kontroli celno</w:t>
      </w:r>
      <w:r w:rsidR="00D32E6A">
        <w:noBreakHyphen/>
      </w:r>
      <w:r w:rsidRPr="0083670B">
        <w:t>skarbowej nie wywołuje skutków prawnych w zakresie, w jakim dokonana korekta przewiduje cofnięcie ustaleń kontroli celno-skarbowej. Organ zawiadamia pisemnie składającego korektę o jej bezskuteczności.</w:t>
      </w:r>
    </w:p>
    <w:p w:rsidR="002B19C3" w:rsidRPr="0083670B" w:rsidRDefault="002B19C3" w:rsidP="005848D9">
      <w:pPr>
        <w:pStyle w:val="ZLITUSTzmustliter"/>
        <w:keepNext/>
      </w:pPr>
      <w:r w:rsidRPr="0083670B">
        <w:t>1d. Przepisu ust. 1c nie stosuje się do ponownego skorygowania deklaracji, jeżeli po zakończeniu kontroli celno-skarbowej zawiadomieniem o uwzględnieniu korekty deklaracji:</w:t>
      </w:r>
    </w:p>
    <w:p w:rsidR="002B19C3" w:rsidRPr="0043191C" w:rsidRDefault="002B19C3" w:rsidP="002B19C3">
      <w:pPr>
        <w:pStyle w:val="ZLITPKTzmpktliter"/>
      </w:pPr>
      <w:r w:rsidRPr="00AD232C">
        <w:t>1)</w:t>
      </w:r>
      <w:r w:rsidRPr="00AD232C">
        <w:tab/>
        <w:t>ponowne skorygowanie deklaracji wynika z orzeczenia wydanego po zakończeniu kontroli celno-skarbowej, które ma wpływ na ustalenia kontroli celno-skarbowej zawarte w wyniku kontroli;</w:t>
      </w:r>
    </w:p>
    <w:p w:rsidR="002B19C3" w:rsidRPr="00FC7E72" w:rsidRDefault="002B19C3" w:rsidP="002B19C3">
      <w:pPr>
        <w:pStyle w:val="ZLITPKTzmpktliter"/>
      </w:pPr>
      <w:r w:rsidRPr="00FC7E72">
        <w:t>2)</w:t>
      </w:r>
      <w:r w:rsidRPr="00FC7E72">
        <w:tab/>
        <w:t>ustalenia kontroli celno-skarbowej zawarte w wyniku kontroli</w:t>
      </w:r>
      <w:r w:rsidR="005848D9">
        <w:t xml:space="preserve"> </w:t>
      </w:r>
      <w:r w:rsidRPr="00FC7E72">
        <w:t>były oparte na podstawie przepisu, o</w:t>
      </w:r>
      <w:r w:rsidR="005848D9">
        <w:t xml:space="preserve"> </w:t>
      </w:r>
      <w:r w:rsidRPr="00FC7E72">
        <w:t>którego niezgodności z</w:t>
      </w:r>
      <w:r w:rsidR="005848D9">
        <w:t xml:space="preserve"> </w:t>
      </w:r>
      <w:r w:rsidRPr="00FC7E72">
        <w:t>Konstytucją Rzeczypospolitej Polskiej, ustawą lub ratyfikowaną umową międzynarodową orzekł Trybunał Konstytucyjny.</w:t>
      </w:r>
      <w:r w:rsidR="004B13AD">
        <w:t>”</w:t>
      </w:r>
      <w:r w:rsidRPr="00FC7E72">
        <w:t>,</w:t>
      </w:r>
    </w:p>
    <w:p w:rsidR="002B19C3" w:rsidRPr="00D7368F" w:rsidRDefault="002B19C3" w:rsidP="005848D9">
      <w:pPr>
        <w:pStyle w:val="LITlitera"/>
        <w:keepNext/>
      </w:pPr>
      <w:r>
        <w:lastRenderedPageBreak/>
        <w:t>c)</w:t>
      </w:r>
      <w:r>
        <w:tab/>
        <w:t>w ust. 2 dodaje się zdanie drugie w brzmieniu:</w:t>
      </w:r>
    </w:p>
    <w:p w:rsidR="002B19C3" w:rsidRDefault="004B13AD" w:rsidP="002B19C3">
      <w:pPr>
        <w:pStyle w:val="ZLITFRAGzmlitfragmentunpzdanialiter"/>
      </w:pPr>
      <w:r>
        <w:t>„</w:t>
      </w:r>
      <w:r w:rsidR="002B19C3" w:rsidRPr="00D7368F">
        <w:t>Zawiadomienie</w:t>
      </w:r>
      <w:r w:rsidR="002B19C3">
        <w:t xml:space="preserve"> </w:t>
      </w:r>
      <w:r w:rsidR="002B19C3" w:rsidRPr="00A01FB8">
        <w:t>o uwzględnieniu korekty deklaracji</w:t>
      </w:r>
      <w:r w:rsidR="002B19C3">
        <w:t xml:space="preserve"> </w:t>
      </w:r>
      <w:r w:rsidR="002B19C3" w:rsidRPr="00D7368F">
        <w:t xml:space="preserve">przesyła się do właściwego dla kontrolowanego </w:t>
      </w:r>
      <w:r w:rsidR="002B19C3">
        <w:t>naczelnika urzędu skarbowego</w:t>
      </w:r>
      <w:r w:rsidR="002B19C3" w:rsidRPr="00D7368F">
        <w:t>.</w:t>
      </w:r>
      <w:r>
        <w:t>”</w:t>
      </w:r>
      <w:r w:rsidR="002B19C3">
        <w:t>,</w:t>
      </w:r>
    </w:p>
    <w:p w:rsidR="002B19C3" w:rsidRPr="00D7368F" w:rsidRDefault="002B19C3" w:rsidP="005848D9">
      <w:pPr>
        <w:pStyle w:val="LITlitera"/>
        <w:keepNext/>
      </w:pPr>
      <w:r>
        <w:t>d)</w:t>
      </w:r>
      <w:r>
        <w:tab/>
        <w:t>po ust. 3 dodaje się ust. 3a w brzmieniu:</w:t>
      </w:r>
    </w:p>
    <w:p w:rsidR="002B19C3" w:rsidRPr="00D7368F" w:rsidRDefault="004B13AD" w:rsidP="002B19C3">
      <w:pPr>
        <w:pStyle w:val="ZLITUSTzmustliter"/>
      </w:pPr>
      <w:r>
        <w:t>„</w:t>
      </w:r>
      <w:r w:rsidR="002B19C3">
        <w:t>3a</w:t>
      </w:r>
      <w:r w:rsidR="002B19C3" w:rsidRPr="00D7368F">
        <w:t>. W przypadku, o którym mowa w ust. 1 pkt 3, zawiadomieni</w:t>
      </w:r>
      <w:r w:rsidR="002B19C3">
        <w:t>a</w:t>
      </w:r>
      <w:r w:rsidR="002B19C3" w:rsidRPr="00D7368F">
        <w:t xml:space="preserve"> </w:t>
      </w:r>
      <w:r w:rsidR="006031D9">
        <w:t>o </w:t>
      </w:r>
      <w:r w:rsidR="002B19C3" w:rsidRPr="00A01FB8">
        <w:t>uwzględnieniu korekty deklaracji</w:t>
      </w:r>
      <w:r w:rsidR="002B19C3" w:rsidRPr="00A01FB8" w:rsidDel="00A01FB8">
        <w:t xml:space="preserve"> </w:t>
      </w:r>
      <w:r w:rsidR="006031D9">
        <w:t>dokonuje się w postanowieniu o </w:t>
      </w:r>
      <w:r w:rsidR="002B19C3" w:rsidRPr="00D7368F">
        <w:t>przekształceniu kontroli celno-skarbowej w postępowanie podatkowe.</w:t>
      </w:r>
      <w:r>
        <w:t>”</w:t>
      </w:r>
      <w:r w:rsidR="002B19C3">
        <w:t>,</w:t>
      </w:r>
    </w:p>
    <w:p w:rsidR="002B19C3" w:rsidRPr="00D7368F" w:rsidRDefault="002B19C3" w:rsidP="005848D9">
      <w:pPr>
        <w:pStyle w:val="LITlitera"/>
        <w:keepNext/>
      </w:pPr>
      <w:r>
        <w:t>e)</w:t>
      </w:r>
      <w:r>
        <w:tab/>
        <w:t>ust. 5 otrzymuje brzmienie:</w:t>
      </w:r>
    </w:p>
    <w:p w:rsidR="002B19C3" w:rsidRPr="00D7368F" w:rsidRDefault="004B13AD" w:rsidP="005848D9">
      <w:pPr>
        <w:pStyle w:val="ZLITUSTzmustliter"/>
        <w:keepNext/>
      </w:pPr>
      <w:r>
        <w:t>„</w:t>
      </w:r>
      <w:r w:rsidR="002B19C3">
        <w:t>5</w:t>
      </w:r>
      <w:r w:rsidR="002B19C3" w:rsidRPr="00D7368F">
        <w:t>. W przypadku gdy kontrolowana spółka cywilna, jawna, partnerska, komandytowa albo komandytowo-akcyjna została rozwiązana w trakcie kontroli celno-</w:t>
      </w:r>
      <w:r w:rsidR="002B19C3" w:rsidRPr="00944DE5">
        <w:t>skarbowej albo postępowania podatkowego</w:t>
      </w:r>
      <w:r w:rsidR="002B19C3" w:rsidRPr="008B22C9">
        <w:t xml:space="preserve">, </w:t>
      </w:r>
      <w:r w:rsidR="002B19C3" w:rsidRPr="00944DE5">
        <w:t xml:space="preserve">o którym mowa w ust. 1, </w:t>
      </w:r>
      <w:r w:rsidR="002B19C3" w:rsidRPr="00D7368F">
        <w:t>odpowiednio:</w:t>
      </w:r>
    </w:p>
    <w:p w:rsidR="002B19C3" w:rsidRPr="00D7368F" w:rsidRDefault="002B19C3" w:rsidP="002B19C3">
      <w:pPr>
        <w:pStyle w:val="ZLITPKTzmpktliter"/>
      </w:pPr>
      <w:r w:rsidRPr="00D7368F">
        <w:t>1)</w:t>
      </w:r>
      <w:r w:rsidRPr="00D7368F">
        <w:tab/>
        <w:t>kontrola celno-skarbowa jest prowadzona wobec byłych wspólników tej spółki;</w:t>
      </w:r>
    </w:p>
    <w:p w:rsidR="002B19C3" w:rsidRDefault="002B19C3" w:rsidP="002B19C3">
      <w:pPr>
        <w:pStyle w:val="ZLITPKTzmpktliter"/>
      </w:pPr>
      <w:r w:rsidRPr="00D7368F">
        <w:t>2)</w:t>
      </w:r>
      <w:r w:rsidRPr="00D7368F">
        <w:tab/>
        <w:t>postępowanie podatkowe kończy się decyzją, o której mowa w art. 115 § 4 Ordynacji podatkowej.</w:t>
      </w:r>
      <w:r w:rsidR="004B13AD">
        <w:t>”</w:t>
      </w:r>
      <w:r w:rsidRPr="009928B4">
        <w:t>,</w:t>
      </w:r>
    </w:p>
    <w:p w:rsidR="002B19C3" w:rsidRPr="00CA217E" w:rsidRDefault="002B19C3" w:rsidP="005848D9">
      <w:pPr>
        <w:pStyle w:val="LITlitera"/>
        <w:keepNext/>
      </w:pPr>
      <w:r>
        <w:t>f)</w:t>
      </w:r>
      <w:r w:rsidRPr="00CA217E">
        <w:tab/>
        <w:t>po ust. 5 dodaje się ust. 5a w brzmieniu:</w:t>
      </w:r>
    </w:p>
    <w:p w:rsidR="002B19C3" w:rsidRDefault="004B13AD" w:rsidP="002B19C3">
      <w:pPr>
        <w:pStyle w:val="ZLITUSTzmustliter"/>
      </w:pPr>
      <w:r>
        <w:t>„</w:t>
      </w:r>
      <w:r w:rsidR="002B19C3" w:rsidRPr="001258FC">
        <w:t>5a. W przypadku utraty statusu podatnika przez podatkową grupę kapitałową w</w:t>
      </w:r>
      <w:r w:rsidR="005848D9">
        <w:t xml:space="preserve"> </w:t>
      </w:r>
      <w:r w:rsidR="002B19C3" w:rsidRPr="001258FC">
        <w:t xml:space="preserve">trakcie kontroli celno-skarbowej </w:t>
      </w:r>
      <w:r w:rsidR="002B19C3">
        <w:t>lub</w:t>
      </w:r>
      <w:r w:rsidR="002B19C3" w:rsidRPr="001258FC">
        <w:t xml:space="preserve"> postępow</w:t>
      </w:r>
      <w:r w:rsidR="002B19C3">
        <w:t>ania podatkowego</w:t>
      </w:r>
      <w:r w:rsidR="002B19C3" w:rsidRPr="001258FC">
        <w:t>, o którym mowa w</w:t>
      </w:r>
      <w:r w:rsidR="005848D9">
        <w:t xml:space="preserve"> </w:t>
      </w:r>
      <w:r w:rsidR="002B19C3" w:rsidRPr="001258FC">
        <w:t>ust.</w:t>
      </w:r>
      <w:r w:rsidR="005848D9">
        <w:t xml:space="preserve"> </w:t>
      </w:r>
      <w:r w:rsidR="002B19C3" w:rsidRPr="001258FC">
        <w:t>1, kontrolę celno-skarbową oraz postępowanie podatkowe prowadzi naczelnik urzędu celno-skarbowego, który wszczął kontrolę celno-skarbową.</w:t>
      </w:r>
      <w:r>
        <w:t>”</w:t>
      </w:r>
      <w:r w:rsidR="002B19C3">
        <w:t>,</w:t>
      </w:r>
    </w:p>
    <w:p w:rsidR="002B19C3" w:rsidRPr="00D7368F" w:rsidRDefault="002B19C3" w:rsidP="002B19C3">
      <w:pPr>
        <w:pStyle w:val="LITlitera"/>
      </w:pPr>
      <w:r>
        <w:t>g)</w:t>
      </w:r>
      <w:r>
        <w:tab/>
      </w:r>
      <w:r w:rsidR="00660710" w:rsidRPr="001119C9">
        <w:t>uchyla się</w:t>
      </w:r>
      <w:r w:rsidR="00660710">
        <w:t xml:space="preserve"> </w:t>
      </w:r>
      <w:r>
        <w:t>ust. 6;</w:t>
      </w:r>
    </w:p>
    <w:p w:rsidR="002B19C3" w:rsidRPr="00CA217E" w:rsidRDefault="002B19C3" w:rsidP="005848D9">
      <w:pPr>
        <w:pStyle w:val="PKTpunkt"/>
        <w:keepNext/>
      </w:pPr>
      <w:r w:rsidRPr="00D7368F">
        <w:t>3</w:t>
      </w:r>
      <w:r w:rsidR="00527126">
        <w:t>1</w:t>
      </w:r>
      <w:r w:rsidRPr="00CA217E">
        <w:t>)</w:t>
      </w:r>
      <w:r w:rsidRPr="00CA217E">
        <w:tab/>
        <w:t>w art. 84:</w:t>
      </w:r>
    </w:p>
    <w:p w:rsidR="002B19C3" w:rsidRPr="00CA217E" w:rsidRDefault="002B19C3" w:rsidP="005848D9">
      <w:pPr>
        <w:pStyle w:val="LITlitera"/>
        <w:keepNext/>
      </w:pPr>
      <w:r w:rsidRPr="00D7368F">
        <w:t>a)</w:t>
      </w:r>
      <w:r w:rsidRPr="00D7368F">
        <w:tab/>
        <w:t>ust.</w:t>
      </w:r>
      <w:r w:rsidRPr="00CA217E">
        <w:t xml:space="preserve"> 1 otrzymuje brzmienie:</w:t>
      </w:r>
    </w:p>
    <w:p w:rsidR="002B19C3" w:rsidRPr="00CA217E" w:rsidRDefault="004B13AD" w:rsidP="005848D9">
      <w:pPr>
        <w:pStyle w:val="ZLITUSTzmustliter"/>
        <w:keepNext/>
      </w:pPr>
      <w:r>
        <w:t>„</w:t>
      </w:r>
      <w:r w:rsidR="002B19C3" w:rsidRPr="00CA217E">
        <w:t>1. Kontrola celno-skarbowa:</w:t>
      </w:r>
    </w:p>
    <w:p w:rsidR="002B19C3" w:rsidRPr="00D7368F" w:rsidRDefault="002B19C3" w:rsidP="002B19C3">
      <w:pPr>
        <w:pStyle w:val="ZLITPKTzmpktliter"/>
      </w:pPr>
      <w:r w:rsidRPr="00D7368F">
        <w:t>1)</w:t>
      </w:r>
      <w:r w:rsidRPr="00D7368F">
        <w:tab/>
      </w:r>
      <w:r w:rsidRPr="006A5B84">
        <w:t xml:space="preserve">w zakresie </w:t>
      </w:r>
      <w:r w:rsidRPr="00D7368F">
        <w:t xml:space="preserve">produkcji, przemieszczania </w:t>
      </w:r>
      <w:r w:rsidR="006031D9">
        <w:t>i zużycia wyrobów akcyzowych, w </w:t>
      </w:r>
      <w:r w:rsidRPr="00D7368F">
        <w:t>szczególności ich wytwarzania, uszlachetniania, przerabiania, skażania, rozlewu, przyjmowania, magazynowania, wydawania, przewozu i niszczenia, oraz w zakresie</w:t>
      </w:r>
      <w:r>
        <w:t xml:space="preserve"> stosowania znaków akcyzy i oznaczania nimi wyrobów akcyzowych</w:t>
      </w:r>
      <w:r w:rsidRPr="00D7368F">
        <w:t>,</w:t>
      </w:r>
    </w:p>
    <w:p w:rsidR="002B19C3" w:rsidRPr="00D7368F" w:rsidRDefault="002B19C3" w:rsidP="002B19C3">
      <w:pPr>
        <w:pStyle w:val="ZLITPKTzmpktliter"/>
      </w:pPr>
      <w:r w:rsidRPr="00D7368F">
        <w:t>2)</w:t>
      </w:r>
      <w:r w:rsidRPr="00D7368F">
        <w:tab/>
      </w:r>
      <w:r w:rsidRPr="006A5B84">
        <w:t xml:space="preserve">w zakresie </w:t>
      </w:r>
      <w:r w:rsidRPr="00D7368F">
        <w:t>wydobycia urobku rudy miedzi, produkcji koncentratu, wydobycia gazu ziemnego lub ropy naftowej, o których mowa w ustawie z dnia 2 marca 2012 r. o podatku od wydobycia niektórych kopalin,</w:t>
      </w:r>
    </w:p>
    <w:p w:rsidR="002B19C3" w:rsidRPr="00794EB0" w:rsidRDefault="002B19C3" w:rsidP="002B19C3">
      <w:pPr>
        <w:pStyle w:val="ZLITPKTzmpktliter"/>
      </w:pPr>
      <w:r w:rsidRPr="00D7368F">
        <w:lastRenderedPageBreak/>
        <w:t>3</w:t>
      </w:r>
      <w:r>
        <w:t>)</w:t>
      </w:r>
      <w:r>
        <w:tab/>
      </w:r>
      <w:r w:rsidRPr="00794EB0">
        <w:t>w zakresie</w:t>
      </w:r>
      <w:r w:rsidR="00980E48">
        <w:t>,</w:t>
      </w:r>
      <w:r w:rsidRPr="00794EB0">
        <w:t xml:space="preserve"> o którym mowa w art. 54 ust. 1 pkt 2</w:t>
      </w:r>
      <w:r>
        <w:t>–</w:t>
      </w:r>
      <w:r w:rsidRPr="00794EB0">
        <w:t>5 i ust. 2 pkt 1a</w:t>
      </w:r>
      <w:r>
        <w:t>–</w:t>
      </w:r>
      <w:r w:rsidRPr="00794EB0">
        <w:t>5 i 9,</w:t>
      </w:r>
    </w:p>
    <w:p w:rsidR="002B19C3" w:rsidRPr="00FC7E72" w:rsidRDefault="002B19C3" w:rsidP="005848D9">
      <w:pPr>
        <w:pStyle w:val="ZLITPKTzmpktliter"/>
        <w:keepNext/>
      </w:pPr>
      <w:r w:rsidRPr="00FC7E72">
        <w:t>4)</w:t>
      </w:r>
      <w:r w:rsidRPr="00FC7E72">
        <w:tab/>
        <w:t>o której mowa w art. 62 ust. 5 pkt 1</w:t>
      </w:r>
      <w:r>
        <w:t>–</w:t>
      </w:r>
      <w:r w:rsidRPr="00FC7E72">
        <w:t>3, 5</w:t>
      </w:r>
      <w:r>
        <w:t>–</w:t>
      </w:r>
      <w:r w:rsidRPr="00FC7E72">
        <w:t>7 i 10</w:t>
      </w:r>
    </w:p>
    <w:p w:rsidR="002B19C3" w:rsidRPr="0083670B" w:rsidRDefault="002B19C3" w:rsidP="00634C15">
      <w:pPr>
        <w:pStyle w:val="ZLITCZWSPPKTzmczciwsppktliter"/>
      </w:pPr>
      <w:r w:rsidRPr="003B4E43">
        <w:t>–</w:t>
      </w:r>
      <w:r w:rsidRPr="0083670B">
        <w:t xml:space="preserve"> kończy się protokołem.</w:t>
      </w:r>
      <w:r w:rsidR="004B13AD">
        <w:t>”</w:t>
      </w:r>
      <w:r w:rsidRPr="0083670B">
        <w:t>,</w:t>
      </w:r>
    </w:p>
    <w:p w:rsidR="002B19C3" w:rsidRPr="0083670B" w:rsidRDefault="002B19C3" w:rsidP="005848D9">
      <w:pPr>
        <w:pStyle w:val="LITlitera"/>
        <w:keepNext/>
      </w:pPr>
      <w:r w:rsidRPr="0083670B">
        <w:t>b)</w:t>
      </w:r>
      <w:r w:rsidRPr="0083670B">
        <w:tab/>
        <w:t>ust. 3 otrzymuje brzmienie:</w:t>
      </w:r>
    </w:p>
    <w:p w:rsidR="002B19C3" w:rsidRPr="0083670B" w:rsidRDefault="004B13AD" w:rsidP="002B19C3">
      <w:pPr>
        <w:pStyle w:val="ZLITUSTzmustliter"/>
      </w:pPr>
      <w:r>
        <w:t>„</w:t>
      </w:r>
      <w:r w:rsidR="002B19C3" w:rsidRPr="0083670B">
        <w:t>3. Przepisów ust. 1 i 2 nie stosuje się do kontroli celno-skarbowej, o której mowa w ust. 1 pkt 1</w:t>
      </w:r>
      <w:r w:rsidR="00D32E6A">
        <w:t>–</w:t>
      </w:r>
      <w:r w:rsidR="002B19C3" w:rsidRPr="0083670B">
        <w:t>3, art. 62 ust. 5 i 13, jeżeli nie stwierdzono nieprawidłowości.</w:t>
      </w:r>
      <w:r>
        <w:t>”</w:t>
      </w:r>
      <w:r w:rsidR="002B19C3" w:rsidRPr="0083670B">
        <w:t>,</w:t>
      </w:r>
    </w:p>
    <w:p w:rsidR="002B19C3" w:rsidRPr="000931F8" w:rsidRDefault="002B19C3" w:rsidP="005848D9">
      <w:pPr>
        <w:pStyle w:val="LITlitera"/>
        <w:keepNext/>
      </w:pPr>
      <w:r w:rsidRPr="0083670B">
        <w:t>c)</w:t>
      </w:r>
      <w:r w:rsidRPr="0083670B">
        <w:tab/>
        <w:t>po ust. 3 dodaje się ust. 3a w brzmieniu</w:t>
      </w:r>
      <w:r w:rsidR="00980E48">
        <w:t>:</w:t>
      </w:r>
    </w:p>
    <w:p w:rsidR="002B19C3" w:rsidRPr="00FC7E72" w:rsidRDefault="004B13AD" w:rsidP="002B19C3">
      <w:pPr>
        <w:pStyle w:val="ZLITUSTzmustliter"/>
      </w:pPr>
      <w:r>
        <w:t>„</w:t>
      </w:r>
      <w:r w:rsidR="002B19C3" w:rsidRPr="00AD232C">
        <w:t>3a. Przepisów ust. 1 i 2 nie stosuje się do kontroli celno-skarbowej, o której mowa w art. 62 ust. 5</w:t>
      </w:r>
      <w:r w:rsidR="002B19C3" w:rsidRPr="0043191C">
        <w:t xml:space="preserve"> pkt 3, jeżeli na kontrolowanego nałożono grzywnę w dr</w:t>
      </w:r>
      <w:r w:rsidR="002B19C3" w:rsidRPr="00FC7E72">
        <w:t>odze mandatu za wykroczenie skarbowe.</w:t>
      </w:r>
      <w:r>
        <w:t>”</w:t>
      </w:r>
      <w:r w:rsidR="002B19C3" w:rsidRPr="00FC7E72">
        <w:t>;</w:t>
      </w:r>
    </w:p>
    <w:p w:rsidR="002B19C3" w:rsidRPr="00FB30DF" w:rsidRDefault="002B19C3" w:rsidP="005848D9">
      <w:pPr>
        <w:pStyle w:val="PKTpunkt"/>
        <w:keepNext/>
      </w:pPr>
      <w:r w:rsidRPr="001400A1">
        <w:t>3</w:t>
      </w:r>
      <w:r w:rsidR="00527126">
        <w:t>2</w:t>
      </w:r>
      <w:r w:rsidRPr="00CA217E">
        <w:t>)</w:t>
      </w:r>
      <w:r w:rsidRPr="00CA217E">
        <w:tab/>
        <w:t xml:space="preserve">po art. </w:t>
      </w:r>
      <w:r w:rsidRPr="00FB30DF">
        <w:t>91 dodaje się art. 91a w brzmieniu:</w:t>
      </w:r>
    </w:p>
    <w:p w:rsidR="002B19C3" w:rsidRPr="00FB30DF" w:rsidRDefault="004B13AD" w:rsidP="005848D9">
      <w:pPr>
        <w:pStyle w:val="ZARTzmartartykuempunktem"/>
        <w:keepNext/>
      </w:pPr>
      <w:r>
        <w:t>„</w:t>
      </w:r>
      <w:r w:rsidR="002B19C3" w:rsidRPr="00FB30DF">
        <w:t>Art. 91a. Minister właściwy do spraw finansów publicznych określi, w drodze rozporządzenia:</w:t>
      </w:r>
    </w:p>
    <w:p w:rsidR="002B19C3" w:rsidRDefault="002B19C3" w:rsidP="002B19C3">
      <w:pPr>
        <w:pStyle w:val="ZPKTzmpktartykuempunktem"/>
      </w:pPr>
      <w:r w:rsidRPr="00FB30DF">
        <w:t>1)</w:t>
      </w:r>
      <w:r w:rsidRPr="00FB30DF">
        <w:tab/>
      </w:r>
      <w:r w:rsidRPr="006A6292">
        <w:t>rodzaje dokumentów mających znaczenie dla kontroli</w:t>
      </w:r>
      <w:r>
        <w:t>,</w:t>
      </w:r>
    </w:p>
    <w:p w:rsidR="002B19C3" w:rsidRPr="00FB30DF" w:rsidRDefault="002B19C3" w:rsidP="002B19C3">
      <w:pPr>
        <w:pStyle w:val="ZPKTzmpktartykuempunktem"/>
      </w:pPr>
      <w:r>
        <w:t>2)</w:t>
      </w:r>
      <w:r>
        <w:tab/>
      </w:r>
      <w:r w:rsidRPr="00FB30DF">
        <w:t>szczegółowy sposób i tryb kontroli produkcji i obrotu automatami do gier,</w:t>
      </w:r>
    </w:p>
    <w:p w:rsidR="002B19C3" w:rsidRPr="00FB30DF" w:rsidRDefault="002B19C3" w:rsidP="005848D9">
      <w:pPr>
        <w:pStyle w:val="ZPKTzmpktartykuempunktem"/>
        <w:keepNext/>
      </w:pPr>
      <w:r w:rsidRPr="00FB30DF">
        <w:t>3)</w:t>
      </w:r>
      <w:r w:rsidRPr="00FB30DF">
        <w:tab/>
        <w:t>tryb przekazywania i zakres zgłoszeń i informacji</w:t>
      </w:r>
    </w:p>
    <w:p w:rsidR="002B19C3" w:rsidRPr="00FB30DF" w:rsidRDefault="002B19C3" w:rsidP="002B19C3">
      <w:pPr>
        <w:pStyle w:val="ZCZWSPPKTzmczciwsppktartykuempunktem"/>
      </w:pPr>
      <w:r w:rsidRPr="00FB30DF">
        <w:t xml:space="preserve">– </w:t>
      </w:r>
      <w:r w:rsidRPr="00887AEC">
        <w:t>uwzględniając potrzebę zapewnienia skuteczności i sprawności wykonywania kontroli</w:t>
      </w:r>
      <w:r w:rsidRPr="00FB30DF">
        <w:t>.</w:t>
      </w:r>
      <w:r w:rsidR="004B13AD">
        <w:t>”</w:t>
      </w:r>
      <w:r w:rsidRPr="00FB30DF">
        <w:t>;</w:t>
      </w:r>
    </w:p>
    <w:p w:rsidR="002B19C3" w:rsidRPr="00CA217E" w:rsidRDefault="002B19C3" w:rsidP="005848D9">
      <w:pPr>
        <w:pStyle w:val="PKTpunkt"/>
        <w:keepNext/>
      </w:pPr>
      <w:r>
        <w:t>3</w:t>
      </w:r>
      <w:r w:rsidR="00527126">
        <w:t>3</w:t>
      </w:r>
      <w:r w:rsidRPr="00CA217E">
        <w:t>)</w:t>
      </w:r>
      <w:r w:rsidRPr="00CA217E">
        <w:tab/>
        <w:t>art. 92 otrzymuje brzmienie:</w:t>
      </w:r>
    </w:p>
    <w:p w:rsidR="002B19C3" w:rsidRPr="00D7368F" w:rsidRDefault="004B13AD" w:rsidP="005848D9">
      <w:pPr>
        <w:pStyle w:val="ZARTzmartartykuempunktem"/>
        <w:keepNext/>
      </w:pPr>
      <w:r>
        <w:t>„</w:t>
      </w:r>
      <w:r w:rsidR="002B19C3" w:rsidRPr="00D7368F">
        <w:t xml:space="preserve">Art. 92. Minister właściwy do spraw finansów publicznych </w:t>
      </w:r>
      <w:r w:rsidR="002B19C3">
        <w:t>określi</w:t>
      </w:r>
      <w:r w:rsidR="00B72776">
        <w:t>,</w:t>
      </w:r>
      <w:r w:rsidR="002B19C3">
        <w:t xml:space="preserve"> </w:t>
      </w:r>
      <w:r w:rsidR="002B19C3" w:rsidRPr="00D7368F">
        <w:t>w drodze rozporządzenia:</w:t>
      </w:r>
    </w:p>
    <w:p w:rsidR="002B19C3" w:rsidRPr="00D7368F" w:rsidRDefault="002B19C3" w:rsidP="002B19C3">
      <w:pPr>
        <w:pStyle w:val="ZPKTzmpktartykuempunktem"/>
      </w:pPr>
      <w:r w:rsidRPr="00D7368F">
        <w:t>1)</w:t>
      </w:r>
      <w:r>
        <w:tab/>
      </w:r>
      <w:r w:rsidRPr="00D7368F">
        <w:t>formę i sposób wykonywania kontroli celno-skarbowej</w:t>
      </w:r>
      <w:r>
        <w:t>,</w:t>
      </w:r>
    </w:p>
    <w:p w:rsidR="002B19C3" w:rsidRDefault="002B19C3" w:rsidP="005848D9">
      <w:pPr>
        <w:pStyle w:val="ZPKTzmpktartykuempunktem"/>
        <w:keepNext/>
      </w:pPr>
      <w:r w:rsidRPr="00D7368F">
        <w:t>2)</w:t>
      </w:r>
      <w:r>
        <w:tab/>
      </w:r>
      <w:r w:rsidRPr="00D7368F">
        <w:t>rodzaje prowadzonej dokumentacji, jej wzory, a także sposób jej prowadzenia</w:t>
      </w:r>
    </w:p>
    <w:p w:rsidR="002B19C3" w:rsidRPr="00D7368F" w:rsidRDefault="002B19C3" w:rsidP="00634C15">
      <w:pPr>
        <w:pStyle w:val="ZCZWSPPKTzmczciwsppktartykuempunktem"/>
      </w:pPr>
      <w:r>
        <w:t>–</w:t>
      </w:r>
      <w:r w:rsidRPr="00D35F36">
        <w:t xml:space="preserve"> uwzględniając potrzebę zapewnienia skuteczności i sprawności wykonywania kontroli przestrzegania przepisów prawa podatkowego w zakresie wydobycia urobku rudy miedzi, produkcji koncentratu, wydobycia gazu ziemnego lub ropy naftowej</w:t>
      </w:r>
      <w:r>
        <w:t>.</w:t>
      </w:r>
      <w:r w:rsidR="004B13AD">
        <w:t>”</w:t>
      </w:r>
      <w:r w:rsidRPr="00D7368F">
        <w:t>;</w:t>
      </w:r>
    </w:p>
    <w:p w:rsidR="002B19C3" w:rsidRPr="00CA217E" w:rsidRDefault="002B19C3" w:rsidP="005848D9">
      <w:pPr>
        <w:pStyle w:val="PKTpunkt"/>
        <w:keepNext/>
      </w:pPr>
      <w:r>
        <w:t>3</w:t>
      </w:r>
      <w:r w:rsidR="00527126">
        <w:t>4</w:t>
      </w:r>
      <w:r w:rsidRPr="00CA217E">
        <w:t>)</w:t>
      </w:r>
      <w:r w:rsidRPr="00CA217E">
        <w:tab/>
      </w:r>
      <w:r>
        <w:t xml:space="preserve">w </w:t>
      </w:r>
      <w:r w:rsidRPr="00CA217E">
        <w:t xml:space="preserve">art. 94 </w:t>
      </w:r>
      <w:r>
        <w:t xml:space="preserve">ust. 1 </w:t>
      </w:r>
      <w:r w:rsidRPr="00CA217E">
        <w:t>otrzymuje brzmienie:</w:t>
      </w:r>
    </w:p>
    <w:p w:rsidR="002B19C3" w:rsidRDefault="004B13AD" w:rsidP="005848D9">
      <w:pPr>
        <w:pStyle w:val="ZUSTzmustartykuempunktem"/>
        <w:keepNext/>
      </w:pPr>
      <w:r>
        <w:t>„</w:t>
      </w:r>
      <w:r w:rsidR="002B19C3">
        <w:t xml:space="preserve">1. </w:t>
      </w:r>
      <w:r w:rsidR="002B19C3" w:rsidRPr="00E31885">
        <w:t>W zakresie nieuregulowanym do kontroli celno-skarbowej przepisy</w:t>
      </w:r>
      <w:r w:rsidR="002B19C3">
        <w:t>:</w:t>
      </w:r>
    </w:p>
    <w:p w:rsidR="002B19C3" w:rsidRPr="002B19C3" w:rsidRDefault="002B19C3" w:rsidP="002B19C3">
      <w:pPr>
        <w:pStyle w:val="ZPKTzmpktartykuempunktem"/>
        <w:rPr>
          <w:lang w:val="en-US"/>
        </w:rPr>
      </w:pPr>
      <w:r w:rsidRPr="002B19C3">
        <w:rPr>
          <w:lang w:val="en-US"/>
        </w:rPr>
        <w:t>1)</w:t>
      </w:r>
      <w:r w:rsidRPr="002B19C3">
        <w:rPr>
          <w:lang w:val="en-US"/>
        </w:rPr>
        <w:tab/>
        <w:t>art. 3e, art.</w:t>
      </w:r>
      <w:r w:rsidR="005848D9">
        <w:rPr>
          <w:lang w:val="en-US"/>
        </w:rPr>
        <w:t xml:space="preserve"> </w:t>
      </w:r>
      <w:r w:rsidRPr="002B19C3">
        <w:rPr>
          <w:lang w:val="en-US"/>
        </w:rPr>
        <w:t xml:space="preserve">12, art. 102 § 3, art. 135, art. 138, art. 139 § 4, art. 140 § 2, </w:t>
      </w:r>
      <w:r w:rsidR="00BB0548" w:rsidRPr="00BB0548">
        <w:rPr>
          <w:lang w:val="en-US"/>
        </w:rPr>
        <w:br/>
      </w:r>
      <w:r w:rsidRPr="002B19C3">
        <w:rPr>
          <w:lang w:val="en-US"/>
        </w:rPr>
        <w:t>art. 141–143, art. 165b, art. 165c, art. 175–177,</w:t>
      </w:r>
    </w:p>
    <w:p w:rsidR="002B19C3" w:rsidRDefault="002B19C3" w:rsidP="002B19C3">
      <w:pPr>
        <w:pStyle w:val="ZPKTzmpktartykuempunktem"/>
      </w:pPr>
      <w:r>
        <w:lastRenderedPageBreak/>
        <w:t>2)</w:t>
      </w:r>
      <w:r>
        <w:tab/>
        <w:t>działu IV</w:t>
      </w:r>
      <w:r w:rsidRPr="00D72F06">
        <w:t xml:space="preserve"> </w:t>
      </w:r>
      <w:r w:rsidRPr="00E31885">
        <w:t>rozdziałów 1, 2, 3a, 5, 6, 10</w:t>
      </w:r>
      <w:r>
        <w:t>,</w:t>
      </w:r>
      <w:r w:rsidRPr="00E31885">
        <w:t xml:space="preserve"> 11</w:t>
      </w:r>
      <w:r>
        <w:t xml:space="preserve"> </w:t>
      </w:r>
      <w:r w:rsidR="00D32E6A">
        <w:t>–</w:t>
      </w:r>
      <w:r w:rsidRPr="00E31885">
        <w:t xml:space="preserve"> z wyjątkiem art. 182</w:t>
      </w:r>
      <w:r>
        <w:t>–</w:t>
      </w:r>
      <w:r w:rsidRPr="00E31885">
        <w:t>185, art.</w:t>
      </w:r>
      <w:r w:rsidR="005848D9">
        <w:t xml:space="preserve"> </w:t>
      </w:r>
      <w:r w:rsidRPr="00E31885">
        <w:t>189 § 3, art. 190 § 1 w zakresie terminu, art. 193 § 6</w:t>
      </w:r>
      <w:r>
        <w:t>–</w:t>
      </w:r>
      <w:r w:rsidRPr="00E31885">
        <w:t>8, art</w:t>
      </w:r>
      <w:r w:rsidR="00980E48">
        <w:t>.</w:t>
      </w:r>
      <w:r w:rsidRPr="00E31885">
        <w:t xml:space="preserve"> 198 i art. 200</w:t>
      </w:r>
      <w:r>
        <w:t xml:space="preserve"> </w:t>
      </w:r>
      <w:r w:rsidR="00D32E6A">
        <w:t>–</w:t>
      </w:r>
      <w:r w:rsidRPr="00E31885">
        <w:t xml:space="preserve"> </w:t>
      </w:r>
      <w:r w:rsidRPr="008C343F">
        <w:t xml:space="preserve">rozdziałów 12, </w:t>
      </w:r>
      <w:r w:rsidRPr="00E31885">
        <w:t>14, 16, 22 i 23</w:t>
      </w:r>
      <w:r>
        <w:t>,</w:t>
      </w:r>
    </w:p>
    <w:p w:rsidR="002B19C3" w:rsidRDefault="002B19C3" w:rsidP="005848D9">
      <w:pPr>
        <w:pStyle w:val="ZPKTzmpktartykuempunktem"/>
        <w:keepNext/>
      </w:pPr>
      <w:r>
        <w:t>3)</w:t>
      </w:r>
      <w:r>
        <w:tab/>
      </w:r>
      <w:r w:rsidRPr="00E31885">
        <w:t>art. 281, art. 282a, art. 283 § 4 i 5, art. 284a § 5</w:t>
      </w:r>
      <w:r>
        <w:t>–</w:t>
      </w:r>
      <w:r w:rsidRPr="00E31885">
        <w:t xml:space="preserve">6, </w:t>
      </w:r>
      <w:r>
        <w:t xml:space="preserve">art. 284ab § 1–3, </w:t>
      </w:r>
      <w:r w:rsidRPr="00E31885">
        <w:t>art. 286 § 3, art.</w:t>
      </w:r>
      <w:r w:rsidR="005848D9">
        <w:t xml:space="preserve"> </w:t>
      </w:r>
      <w:r w:rsidRPr="00E31885">
        <w:t>286a § 1 i 2,</w:t>
      </w:r>
      <w:r>
        <w:t xml:space="preserve"> art. 289,</w:t>
      </w:r>
      <w:r w:rsidRPr="00E31885">
        <w:t xml:space="preserve"> art. 290 § 4</w:t>
      </w:r>
      <w:r>
        <w:t>–</w:t>
      </w:r>
      <w:r w:rsidRPr="00E31885">
        <w:t>6, art. 291a, art. 291d oraz działu VII</w:t>
      </w:r>
    </w:p>
    <w:p w:rsidR="002B19C3" w:rsidRDefault="002B19C3" w:rsidP="00634C15">
      <w:pPr>
        <w:pStyle w:val="ZCZWSPPKTzmczciwsppktartykuempunktem"/>
      </w:pPr>
      <w:r>
        <w:t xml:space="preserve">– </w:t>
      </w:r>
      <w:r w:rsidRPr="00E31885">
        <w:t>Ordynacji podatkowej stosuje się odpowiednio</w:t>
      </w:r>
      <w:r w:rsidRPr="00D7368F">
        <w:t>.</w:t>
      </w:r>
      <w:r w:rsidR="004B13AD">
        <w:t>”</w:t>
      </w:r>
      <w:r>
        <w:t>;</w:t>
      </w:r>
    </w:p>
    <w:p w:rsidR="002B19C3" w:rsidRDefault="002B19C3" w:rsidP="005848D9">
      <w:pPr>
        <w:pStyle w:val="PKTpunkt"/>
        <w:keepNext/>
      </w:pPr>
      <w:r>
        <w:t>3</w:t>
      </w:r>
      <w:r w:rsidR="00527126">
        <w:t>5</w:t>
      </w:r>
      <w:r>
        <w:t>)</w:t>
      </w:r>
      <w:r>
        <w:tab/>
        <w:t>w dziale V po rozdziale 1 dodaje się rozdział 1a w brzmieniu:</w:t>
      </w:r>
    </w:p>
    <w:p w:rsidR="002B19C3" w:rsidRDefault="004B13AD" w:rsidP="002B19C3">
      <w:pPr>
        <w:pStyle w:val="ZROZDZODDZOZNzmoznrozdzoddzartykuempunktem"/>
      </w:pPr>
      <w:r>
        <w:t>„</w:t>
      </w:r>
      <w:r w:rsidR="002B19C3">
        <w:t>Rozdział 1a</w:t>
      </w:r>
    </w:p>
    <w:p w:rsidR="002B19C3" w:rsidRDefault="002B19C3" w:rsidP="005848D9">
      <w:pPr>
        <w:pStyle w:val="ZROZDZODDZPRZEDMzmprzedmrozdzoddzartykuempunktem"/>
      </w:pPr>
      <w:r>
        <w:t>Kontrola wyrobów akcyzowych przeznaczonych na cele specjalne</w:t>
      </w:r>
    </w:p>
    <w:p w:rsidR="002B19C3" w:rsidRPr="002B19C3" w:rsidRDefault="002B19C3" w:rsidP="005848D9">
      <w:pPr>
        <w:pStyle w:val="ZARTzmartartykuempunktem"/>
        <w:keepNext/>
      </w:pPr>
      <w:r>
        <w:t>Art. 94a. Ilekroć w niniejszym rozdziale jest mowa o:</w:t>
      </w:r>
    </w:p>
    <w:p w:rsidR="002B19C3" w:rsidRPr="002B19C3" w:rsidRDefault="002B19C3" w:rsidP="005848D9">
      <w:pPr>
        <w:pStyle w:val="ZPKTzmpktartykuempunktem"/>
        <w:keepNext/>
      </w:pPr>
      <w:r>
        <w:t>1)</w:t>
      </w:r>
      <w:r>
        <w:tab/>
      </w:r>
      <w:r w:rsidRPr="002B19C3">
        <w:t>jednostkach organizacyjnych – rozumie się przez to:</w:t>
      </w:r>
    </w:p>
    <w:p w:rsidR="002B19C3" w:rsidRPr="004E5305" w:rsidRDefault="002B19C3" w:rsidP="002B19C3">
      <w:pPr>
        <w:pStyle w:val="ZLITwPKTzmlitwpktartykuempunktem"/>
      </w:pPr>
      <w:r w:rsidRPr="00F55638">
        <w:t>a)</w:t>
      </w:r>
      <w:r w:rsidRPr="00A6334E">
        <w:tab/>
        <w:t>jednostki organizacyjne podległe Ministrowi Obrony Narodowej lub przez niego nadzorowan</w:t>
      </w:r>
      <w:r>
        <w:t>e</w:t>
      </w:r>
      <w:r w:rsidRPr="00A6334E">
        <w:t>,</w:t>
      </w:r>
    </w:p>
    <w:p w:rsidR="002B19C3" w:rsidRPr="004E5305" w:rsidRDefault="002B19C3" w:rsidP="002B19C3">
      <w:pPr>
        <w:pStyle w:val="ZLITwPKTzmlitwpktartykuempunktem"/>
      </w:pPr>
      <w:r w:rsidRPr="004E5305">
        <w:t>b)</w:t>
      </w:r>
      <w:r w:rsidRPr="004E5305">
        <w:tab/>
        <w:t>Policję, Państwową Straż Pożarną, Straż Graniczną i Służbę Ochrony Państwa,</w:t>
      </w:r>
    </w:p>
    <w:p w:rsidR="002B19C3" w:rsidRDefault="002B19C3" w:rsidP="002B19C3">
      <w:pPr>
        <w:pStyle w:val="ZLITwPKTzmlitwpktartykuempunktem"/>
      </w:pPr>
      <w:r w:rsidRPr="001B6C99">
        <w:t>c)</w:t>
      </w:r>
      <w:r w:rsidRPr="00D541C8">
        <w:tab/>
        <w:t>jednostki organizacyjne Agencji Bezpieczeństwa Wewnętrznego, Agencji Wywiadu i Centralnego Biura Antykorupcyjnego</w:t>
      </w:r>
      <w:r>
        <w:t>;</w:t>
      </w:r>
    </w:p>
    <w:p w:rsidR="002B19C3" w:rsidRPr="002B19C3" w:rsidRDefault="002B19C3" w:rsidP="005848D9">
      <w:pPr>
        <w:pStyle w:val="ZPKTzmpktartykuempunktem"/>
        <w:keepNext/>
      </w:pPr>
      <w:r>
        <w:t>2)</w:t>
      </w:r>
      <w:r>
        <w:tab/>
        <w:t xml:space="preserve">organach kontroli </w:t>
      </w:r>
      <w:r w:rsidRPr="002B19C3">
        <w:t>– rozumie się przez to:</w:t>
      </w:r>
    </w:p>
    <w:p w:rsidR="002B19C3" w:rsidRPr="00CA1EF5" w:rsidRDefault="002B19C3" w:rsidP="002B19C3">
      <w:pPr>
        <w:pStyle w:val="ZLITwPKTzmlitwpktartykuempunktem"/>
      </w:pPr>
      <w:r w:rsidRPr="00CA1EF5">
        <w:t>a)</w:t>
      </w:r>
      <w:r w:rsidRPr="00CA1EF5">
        <w:tab/>
        <w:t>Minist</w:t>
      </w:r>
      <w:r>
        <w:t>ra</w:t>
      </w:r>
      <w:r w:rsidRPr="00CA1EF5">
        <w:t xml:space="preserve"> Obrony Narodowej </w:t>
      </w:r>
      <w:r>
        <w:t>w przypadku</w:t>
      </w:r>
      <w:r w:rsidRPr="00CA1EF5">
        <w:t xml:space="preserve"> jednostek</w:t>
      </w:r>
      <w:r>
        <w:t xml:space="preserve"> mu</w:t>
      </w:r>
      <w:r w:rsidRPr="00CA1EF5">
        <w:t xml:space="preserve"> podległych lub </w:t>
      </w:r>
      <w:r>
        <w:t xml:space="preserve">przez niego </w:t>
      </w:r>
      <w:r w:rsidRPr="00CA1EF5">
        <w:t>nadzorowanych,</w:t>
      </w:r>
    </w:p>
    <w:p w:rsidR="002B19C3" w:rsidRPr="00CA1EF5" w:rsidRDefault="002B19C3" w:rsidP="002B19C3">
      <w:pPr>
        <w:pStyle w:val="ZLITwPKTzmlitwpktartykuempunktem"/>
      </w:pPr>
      <w:r w:rsidRPr="00CA1EF5">
        <w:t>b)</w:t>
      </w:r>
      <w:r w:rsidRPr="00CA1EF5">
        <w:tab/>
        <w:t>ministr</w:t>
      </w:r>
      <w:r>
        <w:t>a</w:t>
      </w:r>
      <w:r w:rsidRPr="00CA1EF5">
        <w:t xml:space="preserve"> właściw</w:t>
      </w:r>
      <w:r>
        <w:t>ego</w:t>
      </w:r>
      <w:r w:rsidRPr="00CA1EF5">
        <w:t xml:space="preserve"> do spraw wewnętrznych </w:t>
      </w:r>
      <w:r>
        <w:t>w przypadku</w:t>
      </w:r>
      <w:r w:rsidRPr="00CA1EF5">
        <w:t xml:space="preserve"> Policji, Państwowej Straży Pożarnej, Straży Granicznej oraz Służb</w:t>
      </w:r>
      <w:r>
        <w:t>y</w:t>
      </w:r>
      <w:r w:rsidRPr="00CA1EF5">
        <w:t xml:space="preserve"> Ochrony Państwa,</w:t>
      </w:r>
    </w:p>
    <w:p w:rsidR="002B19C3" w:rsidRPr="00CA1EF5" w:rsidRDefault="002B19C3" w:rsidP="002B19C3">
      <w:pPr>
        <w:pStyle w:val="ZLITwPKTzmlitwpktartykuempunktem"/>
      </w:pPr>
      <w:r w:rsidRPr="00CA1EF5">
        <w:t>c)</w:t>
      </w:r>
      <w:r w:rsidRPr="00CA1EF5">
        <w:tab/>
        <w:t xml:space="preserve">Szefa Agencji Bezpieczeństwa Wewnętrznego </w:t>
      </w:r>
      <w:r>
        <w:t>w przypadku</w:t>
      </w:r>
      <w:r w:rsidRPr="00CA1EF5">
        <w:t xml:space="preserve"> jednost</w:t>
      </w:r>
      <w:r>
        <w:t>e</w:t>
      </w:r>
      <w:r w:rsidRPr="00CA1EF5">
        <w:t>k organizacyjnych Agencji Bezpieczeństwa Wewnętrznego,</w:t>
      </w:r>
    </w:p>
    <w:p w:rsidR="002B19C3" w:rsidRPr="00CA1EF5" w:rsidRDefault="002B19C3" w:rsidP="002B19C3">
      <w:pPr>
        <w:pStyle w:val="ZLITwPKTzmlitwpktartykuempunktem"/>
      </w:pPr>
      <w:r w:rsidRPr="00CA1EF5">
        <w:t>d)</w:t>
      </w:r>
      <w:r w:rsidRPr="00CA1EF5">
        <w:tab/>
        <w:t>Szef</w:t>
      </w:r>
      <w:r>
        <w:t>a</w:t>
      </w:r>
      <w:r w:rsidRPr="00CA1EF5">
        <w:t xml:space="preserve"> Agencji Wywiadu w przypadku jednostek organizacyjnych Agencji Wywiadu,</w:t>
      </w:r>
    </w:p>
    <w:p w:rsidR="002B19C3" w:rsidRPr="00CA1EF5" w:rsidRDefault="002B19C3" w:rsidP="002B19C3">
      <w:pPr>
        <w:pStyle w:val="ZLITwPKTzmlitwpktartykuempunktem"/>
      </w:pPr>
      <w:r w:rsidRPr="00CA1EF5">
        <w:t>e)</w:t>
      </w:r>
      <w:r w:rsidRPr="00CA1EF5">
        <w:tab/>
        <w:t>Szef</w:t>
      </w:r>
      <w:r>
        <w:t>a</w:t>
      </w:r>
      <w:r w:rsidRPr="00CA1EF5">
        <w:t xml:space="preserve"> Centralnego Biura Antykorupcyjnego w przypadku jednostek organizacyjnych Centralnego Biura Antykorupcyjnego</w:t>
      </w:r>
      <w:r>
        <w:t>.</w:t>
      </w:r>
    </w:p>
    <w:p w:rsidR="002B19C3" w:rsidRPr="002B19C3" w:rsidRDefault="002B19C3" w:rsidP="005848D9">
      <w:pPr>
        <w:pStyle w:val="ZARTzmartartykuempunktem"/>
        <w:keepNext/>
      </w:pPr>
      <w:r>
        <w:lastRenderedPageBreak/>
        <w:t xml:space="preserve">Art. 94b. </w:t>
      </w:r>
      <w:r w:rsidRPr="002B19C3">
        <w:t>Celami specjalnymi, na które są przeznaczane wyroby akcyzowe w</w:t>
      </w:r>
      <w:r w:rsidR="00BB0548">
        <w:t> </w:t>
      </w:r>
      <w:r w:rsidRPr="002B19C3">
        <w:t>jednostkach organizacyjnych, są:</w:t>
      </w:r>
    </w:p>
    <w:p w:rsidR="002B19C3" w:rsidRPr="00BC0C00" w:rsidRDefault="002B19C3" w:rsidP="002B19C3">
      <w:pPr>
        <w:pStyle w:val="ZPKTzmpktartykuempunktem"/>
      </w:pPr>
      <w:r w:rsidRPr="00BC0C00">
        <w:t>1)</w:t>
      </w:r>
      <w:r>
        <w:tab/>
      </w:r>
      <w:r w:rsidRPr="00BC0C00">
        <w:t>mobilizacyjne zabezpieczenie jednostek organizacyjnych oraz zapasy nienaruszalne wynikające z planów obronnych</w:t>
      </w:r>
      <w:r>
        <w:t>;</w:t>
      </w:r>
    </w:p>
    <w:p w:rsidR="002B19C3" w:rsidRPr="00BC0C00" w:rsidRDefault="002B19C3" w:rsidP="002B19C3">
      <w:pPr>
        <w:pStyle w:val="ZPKTzmpktartykuempunktem"/>
      </w:pPr>
      <w:r w:rsidRPr="00BC0C00">
        <w:t>2)</w:t>
      </w:r>
      <w:r>
        <w:tab/>
      </w:r>
      <w:r w:rsidRPr="00BC0C00">
        <w:t>zadania wykonywane w formie czynności operacyjno-rozpoznawczych oraz zadania finansowane z funduszu operacyjnego</w:t>
      </w:r>
      <w:r>
        <w:t>;</w:t>
      </w:r>
    </w:p>
    <w:p w:rsidR="002B19C3" w:rsidRPr="002B19C3" w:rsidRDefault="002B19C3" w:rsidP="005848D9">
      <w:pPr>
        <w:pStyle w:val="ZPKTzmpktartykuempunktem"/>
        <w:keepNext/>
      </w:pPr>
      <w:r w:rsidRPr="00BC0C00">
        <w:t>3)</w:t>
      </w:r>
      <w:r w:rsidRPr="002B19C3">
        <w:tab/>
        <w:t>budowa, eksploatacja lub remont:</w:t>
      </w:r>
    </w:p>
    <w:p w:rsidR="002B19C3" w:rsidRPr="00BC0C00" w:rsidRDefault="002B19C3" w:rsidP="002B19C3">
      <w:pPr>
        <w:pStyle w:val="ZLITwPKTzmlitwpktartykuempunktem"/>
      </w:pPr>
      <w:r w:rsidRPr="00BC0C00">
        <w:t>a)</w:t>
      </w:r>
      <w:r>
        <w:tab/>
      </w:r>
      <w:r w:rsidRPr="00BC0C00">
        <w:t>obiektów, lokali i terenów przeznaczo</w:t>
      </w:r>
      <w:r w:rsidR="00BB0548">
        <w:t>nych na stanowiska dowodzenia i </w:t>
      </w:r>
      <w:r w:rsidRPr="00BC0C00">
        <w:t>stanowiska kierowania,</w:t>
      </w:r>
    </w:p>
    <w:p w:rsidR="002B19C3" w:rsidRPr="00BC0C00" w:rsidRDefault="002B19C3" w:rsidP="002B19C3">
      <w:pPr>
        <w:pStyle w:val="ZLITwPKTzmlitwpktartykuempunktem"/>
      </w:pPr>
      <w:r w:rsidRPr="00BC0C00">
        <w:t>b)</w:t>
      </w:r>
      <w:r>
        <w:tab/>
      </w:r>
      <w:r w:rsidRPr="00BC0C00">
        <w:t>obiektów służących do wykonywania czynności operacyjno-rozpoznawczych</w:t>
      </w:r>
      <w:r>
        <w:t>;</w:t>
      </w:r>
    </w:p>
    <w:p w:rsidR="002B19C3" w:rsidRPr="00BC0C00" w:rsidRDefault="002B19C3" w:rsidP="002B19C3">
      <w:pPr>
        <w:pStyle w:val="ZPKTzmpktartykuempunktem"/>
      </w:pPr>
      <w:r w:rsidRPr="00BC0C00">
        <w:t>4)</w:t>
      </w:r>
      <w:r>
        <w:tab/>
      </w:r>
      <w:r w:rsidRPr="00BC0C00">
        <w:t>przechowywanie i eksploatacja uzbrojenia, amunicji, sprzętu wojskowego oraz sprzętu i materiałów służących do wykonywania czynności operacyjno</w:t>
      </w:r>
      <w:r w:rsidR="00D32E6A">
        <w:noBreakHyphen/>
      </w:r>
      <w:r w:rsidRPr="00BC0C00">
        <w:t>rozpoznawczych, w tym pojazdów samochodowych</w:t>
      </w:r>
      <w:r>
        <w:t>;</w:t>
      </w:r>
    </w:p>
    <w:p w:rsidR="002B19C3" w:rsidRDefault="002B19C3" w:rsidP="002B19C3">
      <w:pPr>
        <w:pStyle w:val="ZPKTzmpktartykuempunktem"/>
      </w:pPr>
      <w:r w:rsidRPr="00BC0C00">
        <w:t>5)</w:t>
      </w:r>
      <w:r>
        <w:tab/>
      </w:r>
      <w:r w:rsidRPr="00BC0C00">
        <w:t>prace badawczo-rozwojowe i wdrożeniowe d</w:t>
      </w:r>
      <w:r w:rsidR="00BB0548">
        <w:t>otyczące uzbrojenia, amunicji i </w:t>
      </w:r>
      <w:r w:rsidRPr="00BC0C00">
        <w:t>sprzętu wojskowego, sprzętu i materiałów służących do wykonywania czynności operacyjno-rozpoznawczych,</w:t>
      </w:r>
      <w:r w:rsidR="00BB0548">
        <w:t xml:space="preserve"> systemów telekomunikacyjnych i </w:t>
      </w:r>
      <w:r w:rsidRPr="00BC0C00">
        <w:t xml:space="preserve">teleinformatycznych, kryptografii, </w:t>
      </w:r>
      <w:proofErr w:type="spellStart"/>
      <w:r w:rsidRPr="00BC0C00">
        <w:t>kryptoanalizy</w:t>
      </w:r>
      <w:proofErr w:type="spellEnd"/>
      <w:r w:rsidRPr="00BC0C00">
        <w:t xml:space="preserve"> i deszyfrażu</w:t>
      </w:r>
      <w:r w:rsidR="00BB0548">
        <w:t xml:space="preserve"> oraz rozpoznania i </w:t>
      </w:r>
      <w:r w:rsidRPr="00BC0C00">
        <w:t>zabezpieczenia inżynieryjnego</w:t>
      </w:r>
      <w:r>
        <w:t>.</w:t>
      </w:r>
    </w:p>
    <w:p w:rsidR="002B19C3" w:rsidRDefault="002B19C3" w:rsidP="002B19C3">
      <w:pPr>
        <w:pStyle w:val="ZARTzmartartykuempunktem"/>
      </w:pPr>
      <w:r>
        <w:t xml:space="preserve">Art. 94c. 1. </w:t>
      </w:r>
      <w:r w:rsidRPr="00BC0C00">
        <w:t>Kontrola ma na celu ocenę prawidłowości wykorzystania wyrobów akcyzowych, które zostały przeznaczone na cele specjalne, z uwzględnieniem charakteru zadań realizowanych przez jednostki organizacyjne.</w:t>
      </w:r>
    </w:p>
    <w:p w:rsidR="002B19C3" w:rsidRPr="00BC0C00" w:rsidRDefault="002B19C3" w:rsidP="002B19C3">
      <w:pPr>
        <w:pStyle w:val="ZUSTzmustartykuempunktem"/>
      </w:pPr>
      <w:r>
        <w:t xml:space="preserve">2. </w:t>
      </w:r>
      <w:r w:rsidRPr="00BC0C00">
        <w:t>Kontrolę przeprowadza się zgodnie z planem kontroli zatwierdzanym przez organ kontroli.</w:t>
      </w:r>
    </w:p>
    <w:p w:rsidR="002B19C3" w:rsidRDefault="002B19C3" w:rsidP="002B19C3">
      <w:pPr>
        <w:pStyle w:val="ZUSTzmustartykuempunktem"/>
      </w:pPr>
      <w:r>
        <w:t>3</w:t>
      </w:r>
      <w:r w:rsidRPr="00BC0C00">
        <w:t xml:space="preserve">. Kontrola może być również </w:t>
      </w:r>
      <w:r>
        <w:t>prowadzona poza planem kontroli</w:t>
      </w:r>
      <w:r w:rsidR="00BB0548">
        <w:t xml:space="preserve"> w oparciu o </w:t>
      </w:r>
      <w:r w:rsidRPr="00BC0C00">
        <w:t>uzyskane informacje, materiały lub analizy.</w:t>
      </w:r>
    </w:p>
    <w:p w:rsidR="002B19C3" w:rsidRPr="00BC0C00" w:rsidRDefault="002B19C3" w:rsidP="002B19C3">
      <w:pPr>
        <w:pStyle w:val="ZARTzmartartykuempunktem"/>
      </w:pPr>
      <w:r>
        <w:t xml:space="preserve">Art. 94d. </w:t>
      </w:r>
      <w:r w:rsidRPr="00BC0C00">
        <w:t>1. Kontrolę przeprowadza się na podstawie legitymacji służbowej oraz pisemnego, imiennego upoważnienia do przeprowadzenia kontroli wydanego przez organ kontroli.</w:t>
      </w:r>
    </w:p>
    <w:p w:rsidR="002B19C3" w:rsidRPr="002B19C3" w:rsidRDefault="002B19C3" w:rsidP="005848D9">
      <w:pPr>
        <w:pStyle w:val="ZUSTzmustartykuempunktem"/>
        <w:keepNext/>
      </w:pPr>
      <w:r w:rsidRPr="00BC0C00">
        <w:t>2. Upoważnienie do przeprowadzenia kontroli zawiera:</w:t>
      </w:r>
    </w:p>
    <w:p w:rsidR="002B19C3" w:rsidRPr="00BC0C00" w:rsidRDefault="002B19C3" w:rsidP="002B19C3">
      <w:pPr>
        <w:pStyle w:val="ZPKTzmpktartykuempunktem"/>
      </w:pPr>
      <w:r w:rsidRPr="00BC0C00">
        <w:t>1)</w:t>
      </w:r>
      <w:r>
        <w:tab/>
      </w:r>
      <w:r w:rsidRPr="00BC0C00">
        <w:t>numer, miejsce i datę wystawienia upoważnienia;</w:t>
      </w:r>
    </w:p>
    <w:p w:rsidR="002B19C3" w:rsidRPr="00BC0C00" w:rsidRDefault="002B19C3" w:rsidP="002B19C3">
      <w:pPr>
        <w:pStyle w:val="ZPKTzmpktartykuempunktem"/>
      </w:pPr>
      <w:r w:rsidRPr="00BC0C00">
        <w:t>2)</w:t>
      </w:r>
      <w:r>
        <w:tab/>
      </w:r>
      <w:r w:rsidRPr="00BC0C00">
        <w:t>określenie kontrolowanej jednostki organizacyjnej;</w:t>
      </w:r>
    </w:p>
    <w:p w:rsidR="002B19C3" w:rsidRPr="00BC0C00" w:rsidRDefault="002B19C3" w:rsidP="002B19C3">
      <w:pPr>
        <w:pStyle w:val="ZPKTzmpktartykuempunktem"/>
      </w:pPr>
      <w:r w:rsidRPr="00BC0C00">
        <w:t>3)</w:t>
      </w:r>
      <w:r>
        <w:tab/>
      </w:r>
      <w:r w:rsidRPr="00BC0C00">
        <w:t>wskazanie podstawy prawnej do przeprowadzenia kontroli;</w:t>
      </w:r>
    </w:p>
    <w:p w:rsidR="002B19C3" w:rsidRPr="00BC0C00" w:rsidRDefault="002B19C3" w:rsidP="002B19C3">
      <w:pPr>
        <w:pStyle w:val="ZPKTzmpktartykuempunktem"/>
      </w:pPr>
      <w:r w:rsidRPr="00BC0C00">
        <w:t>4)</w:t>
      </w:r>
      <w:r>
        <w:tab/>
      </w:r>
      <w:r w:rsidRPr="00BC0C00">
        <w:t>zakres kontroli, przez wskazanie jej tematu i okresu objętego kontrolą;</w:t>
      </w:r>
    </w:p>
    <w:p w:rsidR="002B19C3" w:rsidRPr="00BC0C00" w:rsidRDefault="002B19C3" w:rsidP="002B19C3">
      <w:pPr>
        <w:pStyle w:val="ZPKTzmpktartykuempunktem"/>
      </w:pPr>
      <w:r w:rsidRPr="00BC0C00">
        <w:lastRenderedPageBreak/>
        <w:t>5)</w:t>
      </w:r>
      <w:r>
        <w:tab/>
      </w:r>
      <w:r w:rsidRPr="00BC0C00">
        <w:t>stopień, imię i nazwisko kontrolującego;</w:t>
      </w:r>
    </w:p>
    <w:p w:rsidR="002B19C3" w:rsidRPr="00BC0C00" w:rsidRDefault="002B19C3" w:rsidP="002B19C3">
      <w:pPr>
        <w:pStyle w:val="ZPKTzmpktartykuempunktem"/>
      </w:pPr>
      <w:r w:rsidRPr="00BC0C00">
        <w:t>6)</w:t>
      </w:r>
      <w:r>
        <w:tab/>
      </w:r>
      <w:r w:rsidRPr="00BC0C00">
        <w:t>numer legitymacji służbowej kontrolującego;</w:t>
      </w:r>
    </w:p>
    <w:p w:rsidR="002B19C3" w:rsidRPr="00BC0C00" w:rsidRDefault="002B19C3" w:rsidP="002B19C3">
      <w:pPr>
        <w:pStyle w:val="ZPKTzmpktartykuempunktem"/>
      </w:pPr>
      <w:r w:rsidRPr="00BC0C00">
        <w:t>7)</w:t>
      </w:r>
      <w:r>
        <w:tab/>
      </w:r>
      <w:r w:rsidRPr="00BC0C00">
        <w:t>termin ważności upoważnienia;</w:t>
      </w:r>
    </w:p>
    <w:p w:rsidR="002B19C3" w:rsidRPr="00BC0C00" w:rsidRDefault="002B19C3" w:rsidP="002B19C3">
      <w:pPr>
        <w:pStyle w:val="ZPKTzmpktartykuempunktem"/>
      </w:pPr>
      <w:r w:rsidRPr="00BC0C00">
        <w:t>8)</w:t>
      </w:r>
      <w:r>
        <w:tab/>
      </w:r>
      <w:r w:rsidRPr="00BC0C00">
        <w:t xml:space="preserve">informację o posiadaniu przez kontrolującego poświadczenia bezpieczeństwa upoważniającego do dostępu do informacji niejawnych oznaczonych klauzulą </w:t>
      </w:r>
      <w:r w:rsidR="004B13AD">
        <w:t>„</w:t>
      </w:r>
      <w:r w:rsidRPr="00BC0C00">
        <w:t>ściśle tajne</w:t>
      </w:r>
      <w:r w:rsidR="004B13AD">
        <w:t>”</w:t>
      </w:r>
      <w:r w:rsidRPr="00BC0C00">
        <w:t>;</w:t>
      </w:r>
    </w:p>
    <w:p w:rsidR="002B19C3" w:rsidRPr="00BC0C00" w:rsidRDefault="002B19C3" w:rsidP="002B19C3">
      <w:pPr>
        <w:pStyle w:val="ZPKTzmpktartykuempunktem"/>
      </w:pPr>
      <w:r w:rsidRPr="00BC0C00">
        <w:t>9)</w:t>
      </w:r>
      <w:r>
        <w:tab/>
      </w:r>
      <w:r w:rsidRPr="00BC0C00">
        <w:t>stanowisko służbowe, stopień, imię i nazwisko, podpis oraz pieczęć osoby wystawiającej, w imieniu organu kontroli, upoważnienie do jej przeprowadzenia.</w:t>
      </w:r>
    </w:p>
    <w:p w:rsidR="002B19C3" w:rsidRDefault="002B19C3" w:rsidP="002B19C3">
      <w:pPr>
        <w:pStyle w:val="ZUSTzmustartykuempunktem"/>
      </w:pPr>
      <w:r w:rsidRPr="00BC0C00">
        <w:t xml:space="preserve">3. Kontrolujący jest obowiązany posiadać poświadczenie bezpieczeństwa uprawniające do dostępu do informacji niejawnych oznaczonych klauzulą </w:t>
      </w:r>
      <w:r w:rsidR="004B13AD">
        <w:t>„</w:t>
      </w:r>
      <w:r w:rsidRPr="00BC0C00">
        <w:t>ściśle tajne</w:t>
      </w:r>
      <w:r w:rsidR="004B13AD">
        <w:t>”</w:t>
      </w:r>
      <w:r w:rsidRPr="00BC0C00">
        <w:t>.</w:t>
      </w:r>
    </w:p>
    <w:p w:rsidR="002B19C3" w:rsidRPr="00BC0C00" w:rsidRDefault="002B19C3" w:rsidP="002B19C3">
      <w:pPr>
        <w:pStyle w:val="ZARTzmartartykuempunktem"/>
      </w:pPr>
      <w:r>
        <w:t xml:space="preserve">Art. 94e. </w:t>
      </w:r>
      <w:r w:rsidRPr="00BC0C00">
        <w:t>1. Kontrolę może przeprowadzić jeden kontrolujący lub zespół kontrolujących.</w:t>
      </w:r>
    </w:p>
    <w:p w:rsidR="002B19C3" w:rsidRPr="00BC0C00" w:rsidRDefault="002B19C3" w:rsidP="002B19C3">
      <w:pPr>
        <w:pStyle w:val="ZUSTzmustartykuempunktem"/>
      </w:pPr>
      <w:r w:rsidRPr="00BC0C00">
        <w:t>2. Kontrolujący jest upoważniony do swobodnego poruszania się na terenie kontrolowanej jednostki organizacyjnej bez obowiązku uzyskiwania przepustki.</w:t>
      </w:r>
    </w:p>
    <w:p w:rsidR="002B19C3" w:rsidRPr="002B19C3" w:rsidRDefault="002B19C3" w:rsidP="005848D9">
      <w:pPr>
        <w:pStyle w:val="ZUSTzmustartykuempunktem"/>
        <w:keepNext/>
      </w:pPr>
      <w:r w:rsidRPr="00BC0C00">
        <w:t>3. W ramach udzielonego upoważnienia kontrolujący ma prawo do:</w:t>
      </w:r>
    </w:p>
    <w:p w:rsidR="002B19C3" w:rsidRPr="00EB7214" w:rsidRDefault="002B19C3" w:rsidP="002B19C3">
      <w:pPr>
        <w:pStyle w:val="ZPKTzmpktartykuempunktem"/>
      </w:pPr>
      <w:r w:rsidRPr="00EB7214">
        <w:t>1)</w:t>
      </w:r>
      <w:r w:rsidRPr="00EB7214">
        <w:tab/>
        <w:t>swobodnego wstępu do obiektów i pomieszczeń kontrolowanej jednostki organizacyjnej;</w:t>
      </w:r>
    </w:p>
    <w:p w:rsidR="002B19C3" w:rsidRPr="00EB7214" w:rsidRDefault="002B19C3" w:rsidP="002B19C3">
      <w:pPr>
        <w:pStyle w:val="ZPKTzmpktartykuempunktem"/>
      </w:pPr>
      <w:r w:rsidRPr="00EB7214">
        <w:t>2)</w:t>
      </w:r>
      <w:r w:rsidRPr="00EB7214">
        <w:tab/>
        <w:t>wglądu do dokumentów i materiałów związanych z zakresem oraz celem kontroli;</w:t>
      </w:r>
    </w:p>
    <w:p w:rsidR="002B19C3" w:rsidRPr="00EB7214" w:rsidRDefault="002B19C3" w:rsidP="002B19C3">
      <w:pPr>
        <w:pStyle w:val="ZPKTzmpktartykuempunktem"/>
      </w:pPr>
      <w:r w:rsidRPr="00EB7214">
        <w:t>3)</w:t>
      </w:r>
      <w:r w:rsidRPr="00EB7214">
        <w:tab/>
        <w:t>zarządzenia inwentaryzacji wraz z rozliczeniem jej wyników;</w:t>
      </w:r>
    </w:p>
    <w:p w:rsidR="002B19C3" w:rsidRPr="00EB7214" w:rsidRDefault="002B19C3" w:rsidP="002B19C3">
      <w:pPr>
        <w:pStyle w:val="ZPKTzmpktartykuempunktem"/>
      </w:pPr>
      <w:r w:rsidRPr="00EB7214">
        <w:t>4)</w:t>
      </w:r>
      <w:r w:rsidRPr="00EB7214">
        <w:tab/>
        <w:t>dokonywania oględzin;</w:t>
      </w:r>
    </w:p>
    <w:p w:rsidR="002B19C3" w:rsidRPr="00EB7214" w:rsidRDefault="002B19C3" w:rsidP="002B19C3">
      <w:pPr>
        <w:pStyle w:val="ZPKTzmpktartykuempunktem"/>
      </w:pPr>
      <w:r w:rsidRPr="00EB7214">
        <w:t>5)</w:t>
      </w:r>
      <w:r w:rsidRPr="00EB7214">
        <w:tab/>
        <w:t>sprawdzania sposobu i toku wykonywania określonych czynności służbowych;</w:t>
      </w:r>
    </w:p>
    <w:p w:rsidR="002B19C3" w:rsidRPr="00EB7214" w:rsidRDefault="002B19C3" w:rsidP="002B19C3">
      <w:pPr>
        <w:pStyle w:val="ZPKTzmpktartykuempunktem"/>
      </w:pPr>
      <w:r w:rsidRPr="00EB7214">
        <w:t>6)</w:t>
      </w:r>
      <w:r>
        <w:tab/>
      </w:r>
      <w:r w:rsidRPr="00EB7214">
        <w:t>żądania, w terminie przez niego wyznaczonym, ust</w:t>
      </w:r>
      <w:r w:rsidR="00BB0548">
        <w:t>nych lub pisemnych informacji i </w:t>
      </w:r>
      <w:r w:rsidRPr="00EB7214">
        <w:t>wyjaśnień od kierownika kontrolowanej jednostki organizacyjnej oraz od podległych mu żołnierzy, funkcjonariuszy lub pracowników;</w:t>
      </w:r>
    </w:p>
    <w:p w:rsidR="002B19C3" w:rsidRPr="00EB7214" w:rsidRDefault="002B19C3" w:rsidP="002B19C3">
      <w:pPr>
        <w:pStyle w:val="ZPKTzmpktartykuempunktem"/>
      </w:pPr>
      <w:r w:rsidRPr="00EB7214">
        <w:t>7)</w:t>
      </w:r>
      <w:r w:rsidRPr="00EB7214">
        <w:tab/>
        <w:t>zasięgania opinii biegłych i specjalistów posiadających upoważnienie do dostępu do informacji niejawnych;</w:t>
      </w:r>
    </w:p>
    <w:p w:rsidR="002B19C3" w:rsidRPr="00EB7214" w:rsidRDefault="002B19C3" w:rsidP="002B19C3">
      <w:pPr>
        <w:pStyle w:val="ZPKTzmpktartykuempunktem"/>
      </w:pPr>
      <w:r w:rsidRPr="00EB7214">
        <w:t>8)</w:t>
      </w:r>
      <w:r w:rsidRPr="00EB7214">
        <w:tab/>
        <w:t>zbierania dowodów oraz ich zabezpieczania i utrwalania, w szczególności przez filmowanie i fotografowanie oraz dokonywanie nagrań dźwiękowych.</w:t>
      </w:r>
    </w:p>
    <w:p w:rsidR="002B19C3" w:rsidRPr="002B19C3" w:rsidRDefault="002B19C3" w:rsidP="005848D9">
      <w:pPr>
        <w:pStyle w:val="ZARTzmartartykuempunktem"/>
        <w:keepNext/>
      </w:pPr>
      <w:r>
        <w:t xml:space="preserve">Art. 94f. </w:t>
      </w:r>
      <w:r w:rsidRPr="002B19C3">
        <w:t>1. Kierownik kontrolowanej jednostki organizacyjnej jest obowiązany zapewnić w szczególności:</w:t>
      </w:r>
    </w:p>
    <w:p w:rsidR="002B19C3" w:rsidRPr="00BC0C00" w:rsidRDefault="002B19C3" w:rsidP="002B19C3">
      <w:pPr>
        <w:pStyle w:val="ZPKTzmpktartykuempunktem"/>
      </w:pPr>
      <w:r w:rsidRPr="00BC0C00">
        <w:t>1)</w:t>
      </w:r>
      <w:r>
        <w:tab/>
      </w:r>
      <w:r w:rsidRPr="00BC0C00">
        <w:t xml:space="preserve">funkcjonowanie systemu ochrony i kontroli dostępu w kontrolowanej jednostce organizacyjnej w sposób umożliwiający kontrolującemu swobodny wstęp na teren jednostki oraz wszystkich kontrolowanych obiektów i pomieszczeń, jak również </w:t>
      </w:r>
      <w:r w:rsidRPr="00BC0C00">
        <w:lastRenderedPageBreak/>
        <w:t>zwolnienie go od przeszukania osobistego, jeżeli takie przeszukanie przewiduje regulamin wewnętrzny kontrolowanej jednostki organizacyjnej;</w:t>
      </w:r>
    </w:p>
    <w:p w:rsidR="002B19C3" w:rsidRPr="00BC0C00" w:rsidRDefault="002B19C3" w:rsidP="002B19C3">
      <w:pPr>
        <w:pStyle w:val="ZPKTzmpktartykuempunktem"/>
      </w:pPr>
      <w:r w:rsidRPr="00BC0C00">
        <w:t>2)</w:t>
      </w:r>
      <w:r>
        <w:tab/>
      </w:r>
      <w:r w:rsidRPr="00BC0C00">
        <w:t>niezwłoczne przedstawienie kontrolującemu żądanych dokumentów i materiałów oraz ujawnienie składników majątkowych niezbędnych do przeprowadzenia kontroli, a także terminowe udzielanie wyjaśnień przez podległych mu żołnierzy, funkcjonariuszy lub pracowników;</w:t>
      </w:r>
    </w:p>
    <w:p w:rsidR="002B19C3" w:rsidRPr="00BC0C00" w:rsidRDefault="002B19C3" w:rsidP="002B19C3">
      <w:pPr>
        <w:pStyle w:val="ZPKTzmpktartykuempunktem"/>
      </w:pPr>
      <w:r w:rsidRPr="00BC0C00">
        <w:t>3)</w:t>
      </w:r>
      <w:r>
        <w:tab/>
      </w:r>
      <w:r w:rsidRPr="00BC0C00">
        <w:t>warunki i środki niezbędne do sprawn</w:t>
      </w:r>
      <w:r w:rsidR="00BB0548">
        <w:t>ego przeprowadzenia kontroli, w </w:t>
      </w:r>
      <w:r w:rsidRPr="00BC0C00">
        <w:t>szczególności środki łączności, a także inne urządzenia techniczne oraz samodzielne pomieszczenie do pracy i miejsce do przechowywania dokumentów;</w:t>
      </w:r>
    </w:p>
    <w:p w:rsidR="002B19C3" w:rsidRPr="00BC0C00" w:rsidRDefault="002B19C3" w:rsidP="002B19C3">
      <w:pPr>
        <w:pStyle w:val="ZPKTzmpktartykuempunktem"/>
      </w:pPr>
      <w:r w:rsidRPr="00BC0C00">
        <w:t>4)</w:t>
      </w:r>
      <w:r>
        <w:tab/>
      </w:r>
      <w:r w:rsidRPr="00BC0C00">
        <w:t>sporządzenie kopii dokumentów wskazanych przez kontrolującego;</w:t>
      </w:r>
    </w:p>
    <w:p w:rsidR="002B19C3" w:rsidRPr="00BC0C00" w:rsidRDefault="002B19C3" w:rsidP="002B19C3">
      <w:pPr>
        <w:pStyle w:val="ZPKTzmpktartykuempunktem"/>
      </w:pPr>
      <w:r w:rsidRPr="00BC0C00">
        <w:t>5)</w:t>
      </w:r>
      <w:r>
        <w:tab/>
      </w:r>
      <w:r w:rsidRPr="00BC0C00">
        <w:t>możliwość dokumentowania przeprowadzanych przez kontrolującego czynności kontrolnych;</w:t>
      </w:r>
    </w:p>
    <w:p w:rsidR="002B19C3" w:rsidRPr="00BC0C00" w:rsidRDefault="002B19C3" w:rsidP="002B19C3">
      <w:pPr>
        <w:pStyle w:val="ZPKTzmpktartykuempunktem"/>
      </w:pPr>
      <w:r w:rsidRPr="00BC0C00">
        <w:t>6)</w:t>
      </w:r>
      <w:r>
        <w:tab/>
      </w:r>
      <w:r w:rsidRPr="00BC0C00">
        <w:t>przeprowadzenie i rozliczenie inwentaryzacji na żądanie kontrolującego;</w:t>
      </w:r>
    </w:p>
    <w:p w:rsidR="002B19C3" w:rsidRPr="00BC0C00" w:rsidRDefault="002B19C3" w:rsidP="002B19C3">
      <w:pPr>
        <w:pStyle w:val="ZPKTzmpktartykuempunktem"/>
      </w:pPr>
      <w:r w:rsidRPr="00BC0C00">
        <w:t>7)</w:t>
      </w:r>
      <w:r>
        <w:tab/>
      </w:r>
      <w:r w:rsidRPr="00BC0C00">
        <w:t>niezwłoczne informowanie kontrolującego o podjętych w czasie trwania kontroli działaniach zaradczych lub usprawniających.</w:t>
      </w:r>
    </w:p>
    <w:p w:rsidR="002B19C3" w:rsidRPr="00BC0C00" w:rsidRDefault="002B19C3" w:rsidP="002B19C3">
      <w:pPr>
        <w:pStyle w:val="ZUSTzmustartykuempunktem"/>
      </w:pPr>
      <w:r w:rsidRPr="00BC0C00">
        <w:t>2. Kierownik kontrolowanej jednostki organizacyjnej lub osoba przez niego upoważniona ma prawo uczestniczyć w przeprowadzanych przez kontrolującego czynnościach kontrolnych oraz żądać przeprowadzenia określonych czynności kontrolnych, a także dołączenia do akt kontroli określonych dokumentów.</w:t>
      </w:r>
    </w:p>
    <w:p w:rsidR="002B19C3" w:rsidRDefault="002B19C3" w:rsidP="002B19C3">
      <w:pPr>
        <w:pStyle w:val="ZARTzmartartykuempunktem"/>
      </w:pPr>
      <w:r>
        <w:t xml:space="preserve">Art. 94g. </w:t>
      </w:r>
      <w:r w:rsidRPr="00013FCC">
        <w:t>W razie ujawnienia w toku kontroli okoliczności wskazujących na popełnienie przestępstwa lub wykroczenia albo przestępstwa skarbowego lub wykroczenia skarbowego, albo naruszenia dyscypliny finansów publicznych, kontrolujący niezwłocznie informuje pisemnie o tym właściwy organ ścigania oraz organ kontroli.</w:t>
      </w:r>
    </w:p>
    <w:p w:rsidR="002B19C3" w:rsidRPr="002B19C3" w:rsidRDefault="002B19C3" w:rsidP="005848D9">
      <w:pPr>
        <w:pStyle w:val="ZARTzmartartykuempunktem"/>
        <w:keepNext/>
      </w:pPr>
      <w:r>
        <w:t xml:space="preserve">Art. 94h. </w:t>
      </w:r>
      <w:r w:rsidRPr="002B19C3">
        <w:t>1. Kontrolujący:</w:t>
      </w:r>
    </w:p>
    <w:p w:rsidR="002B19C3" w:rsidRPr="00013FCC" w:rsidRDefault="002B19C3" w:rsidP="002B19C3">
      <w:pPr>
        <w:pStyle w:val="ZPKTzmpktartykuempunktem"/>
      </w:pPr>
      <w:r w:rsidRPr="00013FCC">
        <w:t>1)</w:t>
      </w:r>
      <w:r>
        <w:tab/>
      </w:r>
      <w:r w:rsidRPr="00013FCC">
        <w:t>przeprowadza czynności kontrolne i dokumentuje ich przebieg w aktach kontroli; w szczególności sporządza protokół lub notatkę z poszczególnych czynności kontrolnych;</w:t>
      </w:r>
    </w:p>
    <w:p w:rsidR="002B19C3" w:rsidRPr="00013FCC" w:rsidRDefault="002B19C3" w:rsidP="002B19C3">
      <w:pPr>
        <w:pStyle w:val="ZPKTzmpktartykuempunktem"/>
      </w:pPr>
      <w:r w:rsidRPr="00013FCC">
        <w:t>2)</w:t>
      </w:r>
      <w:r>
        <w:tab/>
      </w:r>
      <w:r w:rsidRPr="00013FCC">
        <w:t>dokonuje ustaleń stanu faktycznego na po</w:t>
      </w:r>
      <w:r w:rsidR="00BB0548">
        <w:t>dstawie dowodów zgromadzonych w </w:t>
      </w:r>
      <w:r w:rsidRPr="00013FCC">
        <w:t>wyniku czynności kontrolnych;</w:t>
      </w:r>
    </w:p>
    <w:p w:rsidR="002B19C3" w:rsidRPr="00013FCC" w:rsidRDefault="002B19C3" w:rsidP="002B19C3">
      <w:pPr>
        <w:pStyle w:val="ZPKTzmpktartykuempunktem"/>
      </w:pPr>
      <w:r w:rsidRPr="00013FCC">
        <w:t>3)</w:t>
      </w:r>
      <w:r>
        <w:tab/>
      </w:r>
      <w:r w:rsidRPr="00013FCC">
        <w:t>z ustaleń dokonanych w toku kontroli sporządza protokół kontroli oraz projekt informacji o wynikach kontroli;</w:t>
      </w:r>
    </w:p>
    <w:p w:rsidR="002B19C3" w:rsidRPr="00013FCC" w:rsidRDefault="002B19C3" w:rsidP="002B19C3">
      <w:pPr>
        <w:pStyle w:val="ZPKTzmpktartykuempunktem"/>
      </w:pPr>
      <w:r w:rsidRPr="00013FCC">
        <w:t>4)</w:t>
      </w:r>
      <w:r>
        <w:tab/>
      </w:r>
      <w:r w:rsidRPr="00013FCC">
        <w:t>wyjaśnia zastrzeżenia zgłoszone do ustaleń zawartych w protokole kontroli;</w:t>
      </w:r>
    </w:p>
    <w:p w:rsidR="002B19C3" w:rsidRPr="00013FCC" w:rsidRDefault="002B19C3" w:rsidP="002B19C3">
      <w:pPr>
        <w:pStyle w:val="ZPKTzmpktartykuempunktem"/>
      </w:pPr>
      <w:r w:rsidRPr="00013FCC">
        <w:lastRenderedPageBreak/>
        <w:t>5</w:t>
      </w:r>
      <w:r>
        <w:t>)</w:t>
      </w:r>
      <w:r>
        <w:tab/>
      </w:r>
      <w:r w:rsidRPr="00013FCC">
        <w:t>wykonuje inne czynności w zakresie postępowania kontrolnego zlecone przez organ kontroli.</w:t>
      </w:r>
    </w:p>
    <w:p w:rsidR="002B19C3" w:rsidRPr="002B19C3" w:rsidRDefault="002B19C3" w:rsidP="005848D9">
      <w:pPr>
        <w:pStyle w:val="ZUSTzmustartykuempunktem"/>
        <w:keepNext/>
      </w:pPr>
      <w:r w:rsidRPr="00013FCC">
        <w:t>2. Protokół kontroli zawiera:</w:t>
      </w:r>
    </w:p>
    <w:p w:rsidR="002B19C3" w:rsidRPr="00013FCC" w:rsidRDefault="002B19C3" w:rsidP="002B19C3">
      <w:pPr>
        <w:pStyle w:val="ZPKTzmpktartykuempunktem"/>
      </w:pPr>
      <w:r w:rsidRPr="00013FCC">
        <w:t>1)</w:t>
      </w:r>
      <w:r>
        <w:tab/>
      </w:r>
      <w:r w:rsidRPr="00013FCC">
        <w:t>miejsce i datę sporządzenia;</w:t>
      </w:r>
    </w:p>
    <w:p w:rsidR="002B19C3" w:rsidRPr="00013FCC" w:rsidRDefault="002B19C3" w:rsidP="002B19C3">
      <w:pPr>
        <w:pStyle w:val="ZPKTzmpktartykuempunktem"/>
      </w:pPr>
      <w:r w:rsidRPr="00013FCC">
        <w:t>2)</w:t>
      </w:r>
      <w:r>
        <w:tab/>
      </w:r>
      <w:r w:rsidRPr="00013FCC">
        <w:t>oznaczenie kontrolowanej jednostki organizacyjnej, jej siedzibę i adres, stopień służbowy, imię i nazwisko jej kierownika, z uwzg</w:t>
      </w:r>
      <w:r w:rsidR="00BB0548">
        <w:t>lędnieniem zmian zaistniałych w </w:t>
      </w:r>
      <w:r w:rsidRPr="00013FCC">
        <w:t>okresie objętym kontrolą;</w:t>
      </w:r>
    </w:p>
    <w:p w:rsidR="002B19C3" w:rsidRPr="00013FCC" w:rsidRDefault="002B19C3" w:rsidP="002B19C3">
      <w:pPr>
        <w:pStyle w:val="ZPKTzmpktartykuempunktem"/>
      </w:pPr>
      <w:r w:rsidRPr="00013FCC">
        <w:t>3)</w:t>
      </w:r>
      <w:r>
        <w:tab/>
      </w:r>
      <w:r w:rsidRPr="00013FCC">
        <w:t>stopień, imię i nazwisko, stanowisko służbowe kontrolującego oraz numer i datę wystawienia upoważnienia do kontroli;</w:t>
      </w:r>
    </w:p>
    <w:p w:rsidR="002B19C3" w:rsidRPr="00013FCC" w:rsidRDefault="002B19C3" w:rsidP="002B19C3">
      <w:pPr>
        <w:pStyle w:val="ZPKTzmpktartykuempunktem"/>
      </w:pPr>
      <w:r w:rsidRPr="00013FCC">
        <w:t>4)</w:t>
      </w:r>
      <w:r>
        <w:tab/>
      </w:r>
      <w:r w:rsidRPr="00013FCC">
        <w:t>określenie przedmiotu i zakresu kontroli oraz okresu objętego kontrolą;</w:t>
      </w:r>
    </w:p>
    <w:p w:rsidR="002B19C3" w:rsidRPr="00013FCC" w:rsidRDefault="002B19C3" w:rsidP="002B19C3">
      <w:pPr>
        <w:pStyle w:val="ZPKTzmpktartykuempunktem"/>
      </w:pPr>
      <w:r w:rsidRPr="00013FCC">
        <w:t>5)</w:t>
      </w:r>
      <w:r>
        <w:tab/>
      </w:r>
      <w:r w:rsidRPr="00013FCC">
        <w:t>datę rozpoczęcia i zakończenia czynności kontrolnych z uwzględnieniem dni przerw w kontroli;</w:t>
      </w:r>
    </w:p>
    <w:p w:rsidR="002B19C3" w:rsidRPr="00013FCC" w:rsidRDefault="002B19C3" w:rsidP="002B19C3">
      <w:pPr>
        <w:pStyle w:val="ZPKTzmpktartykuempunktem"/>
      </w:pPr>
      <w:r w:rsidRPr="00013FCC">
        <w:t>6)</w:t>
      </w:r>
      <w:r>
        <w:tab/>
      </w:r>
      <w:r w:rsidRPr="00013FCC">
        <w:t>opis stanu faktycznego stwierdzonego w toku kontroli, ustalonych nieprawidłowości lub naruszeń prawa ze wskazaniem przyczyn ich powstania, ich zakresu i skutków oraz ze wskazaniem osób za nie odpowiedzialnych;</w:t>
      </w:r>
    </w:p>
    <w:p w:rsidR="002B19C3" w:rsidRPr="00013FCC" w:rsidRDefault="002B19C3" w:rsidP="002B19C3">
      <w:pPr>
        <w:pStyle w:val="ZPKTzmpktartykuempunktem"/>
      </w:pPr>
      <w:r w:rsidRPr="00013FCC">
        <w:t>7)</w:t>
      </w:r>
      <w:r>
        <w:tab/>
      </w:r>
      <w:r w:rsidRPr="00013FCC">
        <w:t xml:space="preserve">wskazanie osób, o których mowa w </w:t>
      </w:r>
      <w:r>
        <w:t xml:space="preserve">art. 94e </w:t>
      </w:r>
      <w:r w:rsidRPr="00013FCC">
        <w:t>ust. 3 pkt 6 i 7, od których uzyskano informacje, wyjaśnienia lub opinie;</w:t>
      </w:r>
    </w:p>
    <w:p w:rsidR="002B19C3" w:rsidRPr="00013FCC" w:rsidRDefault="002B19C3" w:rsidP="002B19C3">
      <w:pPr>
        <w:pStyle w:val="ZPKTzmpktartykuempunktem"/>
      </w:pPr>
      <w:r w:rsidRPr="00013FCC">
        <w:t>8)</w:t>
      </w:r>
      <w:r>
        <w:tab/>
      </w:r>
      <w:r w:rsidRPr="00013FCC">
        <w:t>omówienie dokonanych w protokole kontroli poprawek, skreśleń i uzupełnień;</w:t>
      </w:r>
    </w:p>
    <w:p w:rsidR="002B19C3" w:rsidRPr="00013FCC" w:rsidRDefault="002B19C3" w:rsidP="002B19C3">
      <w:pPr>
        <w:pStyle w:val="ZPKTzmpktartykuempunktem"/>
      </w:pPr>
      <w:r w:rsidRPr="00013FCC">
        <w:t>9)</w:t>
      </w:r>
      <w:r>
        <w:tab/>
      </w:r>
      <w:r w:rsidRPr="00013FCC">
        <w:t>wykaz załączników, które dołączono do protokołu kontroli;</w:t>
      </w:r>
    </w:p>
    <w:p w:rsidR="002B19C3" w:rsidRPr="00013FCC" w:rsidRDefault="002B19C3" w:rsidP="002B19C3">
      <w:pPr>
        <w:pStyle w:val="ZPKTzmpktartykuempunktem"/>
      </w:pPr>
      <w:r w:rsidRPr="00013FCC">
        <w:t>10)</w:t>
      </w:r>
      <w:r>
        <w:tab/>
      </w:r>
      <w:r w:rsidRPr="00013FCC">
        <w:t xml:space="preserve">podpis kontrolującego i kierownika kontrolowanej jednostki organizacyjnej na każdej stronie protokołu kontroli, a w razie odmowy podpisania protokołu kontroli przez kierownika </w:t>
      </w:r>
      <w:r w:rsidR="00D32E6A">
        <w:t>–</w:t>
      </w:r>
      <w:r w:rsidRPr="00013FCC">
        <w:t xml:space="preserve"> wzmiankę o tym fakcie zamieszczoną na końcu protokołu kontroli;</w:t>
      </w:r>
    </w:p>
    <w:p w:rsidR="002B19C3" w:rsidRPr="00013FCC" w:rsidRDefault="002B19C3" w:rsidP="002B19C3">
      <w:pPr>
        <w:pStyle w:val="ZPKTzmpktartykuempunktem"/>
      </w:pPr>
      <w:r w:rsidRPr="00013FCC">
        <w:t>11)</w:t>
      </w:r>
      <w:r>
        <w:tab/>
      </w:r>
      <w:r w:rsidRPr="00013FCC">
        <w:t>wzmiankę o prawie, sposobie i terminie zgłoszenia zastrzeżeń oraz o prawie odmowy podpisania protokołu kontroli;</w:t>
      </w:r>
    </w:p>
    <w:p w:rsidR="002B19C3" w:rsidRPr="00013FCC" w:rsidRDefault="002B19C3" w:rsidP="002B19C3">
      <w:pPr>
        <w:pStyle w:val="ZPKTzmpktartykuempunktem"/>
      </w:pPr>
      <w:r w:rsidRPr="00013FCC">
        <w:t>12)</w:t>
      </w:r>
      <w:r>
        <w:tab/>
      </w:r>
      <w:r w:rsidRPr="00013FCC">
        <w:t>wzmiankę o dokonaniu wpisu do książki kontroli.</w:t>
      </w:r>
    </w:p>
    <w:p w:rsidR="002B19C3" w:rsidRPr="00013FCC" w:rsidRDefault="002B19C3" w:rsidP="002B19C3">
      <w:pPr>
        <w:pStyle w:val="ZUSTzmustartykuempunktem"/>
      </w:pPr>
      <w:r w:rsidRPr="00013FCC">
        <w:t>3. Protokół kontroli sporządza się w dwóch j</w:t>
      </w:r>
      <w:r w:rsidR="00BB0548">
        <w:t>ednobrzmiących egzemplarzach, z </w:t>
      </w:r>
      <w:r w:rsidRPr="00013FCC">
        <w:t xml:space="preserve">których jeden otrzymuje za poświadczeniem odbioru kierownik kontrolowanej jednostki organizacyjnej, a drugi egzemplarz </w:t>
      </w:r>
      <w:r>
        <w:t>–</w:t>
      </w:r>
      <w:r w:rsidRPr="00013FCC">
        <w:t xml:space="preserve"> organ kontroli.</w:t>
      </w:r>
    </w:p>
    <w:p w:rsidR="002B19C3" w:rsidRPr="00013FCC" w:rsidRDefault="002B19C3" w:rsidP="002B19C3">
      <w:pPr>
        <w:pStyle w:val="ZARTzmartartykuempunktem"/>
      </w:pPr>
      <w:r>
        <w:t xml:space="preserve">Art. 94i. </w:t>
      </w:r>
      <w:r w:rsidRPr="00013FCC">
        <w:t>1. Kierownikowi kontrolowanej jednostki organizacyjnej przed podpisaniem protokołu kontroli przysługuje prawo zgłoszenia umotywowanych zastrzeżeń co do ustaleń zawartych w protokole kontroli w terminie 14 dni od dnia jego otrzymania.</w:t>
      </w:r>
    </w:p>
    <w:p w:rsidR="002B19C3" w:rsidRPr="00013FCC" w:rsidRDefault="002B19C3" w:rsidP="002B19C3">
      <w:pPr>
        <w:pStyle w:val="ZUSTzmustartykuempunktem"/>
      </w:pPr>
      <w:r w:rsidRPr="00013FCC">
        <w:lastRenderedPageBreak/>
        <w:t xml:space="preserve">2. Zastrzeżenia zgłasza się kontrolującemu w formie pisemnej w postaci papierowej albo elektronicznej. Zastrzeżenia zgłoszone w postaci elektronicznej opatruje się kwalifikowanym podpisem elektronicznym lub podpisem potwierdzonym profilem zaufanym </w:t>
      </w:r>
      <w:proofErr w:type="spellStart"/>
      <w:r w:rsidRPr="00013FCC">
        <w:t>ePUAP</w:t>
      </w:r>
      <w:proofErr w:type="spellEnd"/>
      <w:r w:rsidRPr="00013FCC">
        <w:t>.</w:t>
      </w:r>
    </w:p>
    <w:p w:rsidR="002B19C3" w:rsidRPr="00013FCC" w:rsidRDefault="002B19C3" w:rsidP="002B19C3">
      <w:pPr>
        <w:pStyle w:val="ZUSTzmustartykuempunktem"/>
      </w:pPr>
      <w:r w:rsidRPr="00013FCC">
        <w:t>3. Kontrolujący rozpatruje zastrzeżenia w terminie 14 dni od dnia ich zgłoszenia.</w:t>
      </w:r>
    </w:p>
    <w:p w:rsidR="002B19C3" w:rsidRPr="00013FCC" w:rsidRDefault="002B19C3" w:rsidP="002B19C3">
      <w:pPr>
        <w:pStyle w:val="ZUSTzmustartykuempunktem"/>
      </w:pPr>
      <w:r w:rsidRPr="00013FCC">
        <w:t>4. W przypadku stwierdzenia zasadności zastrzeżeń i ich uwzględnienia kontrolujący zmienia lub uzupełnia treść protokołu kontroli.</w:t>
      </w:r>
    </w:p>
    <w:p w:rsidR="002B19C3" w:rsidRPr="00013FCC" w:rsidRDefault="002B19C3" w:rsidP="002B19C3">
      <w:pPr>
        <w:pStyle w:val="ZUSTzmustartykuempunktem"/>
      </w:pPr>
      <w:r w:rsidRPr="00013FCC">
        <w:t>5. W przypadku nieuwzględnienia zastrzeżeń w całości lub w części, kierownikowi kontrolowanej jednostki organizacyjnej, który zgłosił zastrzeżenia, przekazuje się stanowisko kontrolującego w tej sprawie. W takim przypadku kierownik kontrolowanej jednostki organizacyjnej może odmówić podpisania protokołu kontroli, uzasadniając odmowę jego podpisania.</w:t>
      </w:r>
    </w:p>
    <w:p w:rsidR="002B19C3" w:rsidRDefault="002B19C3" w:rsidP="002B19C3">
      <w:pPr>
        <w:pStyle w:val="ZUSTzmustartykuempunktem"/>
      </w:pPr>
      <w:r w:rsidRPr="00013FCC">
        <w:t>6. Odmowa podpisania protokołu kontroli przez kierownika kontrolowanej jednostki organizacyjnej nie stanowi przeszkody do podpisania protokołu kontroli przez kontrolującego i sporządzenia informacji o wynikach kontroli.</w:t>
      </w:r>
    </w:p>
    <w:p w:rsidR="002B19C3" w:rsidRPr="00013FCC" w:rsidRDefault="002B19C3" w:rsidP="00D7345C">
      <w:pPr>
        <w:pStyle w:val="ZARTzmartartykuempunktem"/>
      </w:pPr>
      <w:r w:rsidRPr="00D7345C">
        <w:t>Art.</w:t>
      </w:r>
      <w:r w:rsidR="005848D9" w:rsidRPr="00D7345C">
        <w:t> </w:t>
      </w:r>
      <w:r w:rsidRPr="00D7345C">
        <w:t>94j.</w:t>
      </w:r>
      <w:r w:rsidR="00E22C68" w:rsidRPr="00D7345C">
        <w:t xml:space="preserve"> </w:t>
      </w:r>
      <w:r w:rsidRPr="00D7345C">
        <w:t>1</w:t>
      </w:r>
      <w:r w:rsidRPr="00013FCC">
        <w:t>. Na podstawie wyników kontroli i po rozpatrzeniu zgłoszonych zastrzeżeń kontrolujący, w terminie 30 dni od dnia podpisania protokołu kontroli, sporządza i przekazuje do zatwierdzenia organowi kontroli projekt informacji o wynikach kontroli.</w:t>
      </w:r>
    </w:p>
    <w:p w:rsidR="002B19C3" w:rsidRPr="00013FCC" w:rsidRDefault="002B19C3" w:rsidP="002B19C3">
      <w:pPr>
        <w:pStyle w:val="ZUSTzmustartykuempunktem"/>
      </w:pPr>
      <w:r w:rsidRPr="00013FCC">
        <w:t>2. Informację o wynikach kontroli organ kontroli przekazuje kierownikowi kontrolowanej jednostki organizacyjnej.</w:t>
      </w:r>
    </w:p>
    <w:p w:rsidR="002B19C3" w:rsidRPr="00013FCC" w:rsidRDefault="002B19C3" w:rsidP="002B19C3">
      <w:pPr>
        <w:pStyle w:val="ZUSTzmustartykuempunktem"/>
      </w:pPr>
      <w:r w:rsidRPr="00013FCC">
        <w:t>3. Informacja o wynikach kontroli zawiera ocenę działalności kontrolowanej jednostki organizacyjnej wynikającą z ustaleń zawartych w protokole kontroli, opis przyczyn powstania, zakres i skutki stwierdzonych nieprawidłowości, osoby odpowiedzialne za ich powstanie oraz uwagi, wnioski i zalecenia w sprawie ich usunięcia oraz termin ich usunięcia.</w:t>
      </w:r>
    </w:p>
    <w:p w:rsidR="002B19C3" w:rsidRPr="00013FCC" w:rsidRDefault="002B19C3" w:rsidP="00D7345C">
      <w:pPr>
        <w:pStyle w:val="ZUSTzmustartykuempunktem"/>
      </w:pPr>
      <w:r w:rsidRPr="00013FCC">
        <w:t>4. Kierownik kontrolowanej jednostki organizacyjnej, który otrzymał informację o</w:t>
      </w:r>
      <w:r w:rsidR="00BB0548">
        <w:t> </w:t>
      </w:r>
      <w:r w:rsidRPr="00013FCC">
        <w:t>wynikach kontroli, w terminie w niej określonym informuje organ kontroli o sposobie wykonania zaleceń oraz usunięciu wskazanych w niej nieprawidłowości, wykorzystaniu uwag i wniosków w prowadzonej działalności, a takż</w:t>
      </w:r>
      <w:r w:rsidR="00BB0548">
        <w:t>e o podjętych działaniach lub o </w:t>
      </w:r>
      <w:r w:rsidRPr="00013FCC">
        <w:t>przyczynach ich niepodjęcia.</w:t>
      </w:r>
      <w:r w:rsidR="004B13AD">
        <w:t>”</w:t>
      </w:r>
      <w:r>
        <w:t>;</w:t>
      </w:r>
    </w:p>
    <w:p w:rsidR="002B19C3" w:rsidRPr="00CA217E" w:rsidRDefault="002B19C3" w:rsidP="005848D9">
      <w:pPr>
        <w:pStyle w:val="PKTpunkt"/>
        <w:keepNext/>
      </w:pPr>
      <w:r>
        <w:lastRenderedPageBreak/>
        <w:t>3</w:t>
      </w:r>
      <w:r w:rsidR="00E22C68">
        <w:t>6</w:t>
      </w:r>
      <w:r w:rsidRPr="00CA217E">
        <w:t>)</w:t>
      </w:r>
      <w:r w:rsidRPr="00CA217E">
        <w:tab/>
        <w:t>w art. 95:</w:t>
      </w:r>
    </w:p>
    <w:p w:rsidR="002B19C3" w:rsidRPr="00CA217E" w:rsidRDefault="002B19C3" w:rsidP="005848D9">
      <w:pPr>
        <w:pStyle w:val="LITlitera"/>
        <w:keepNext/>
      </w:pPr>
      <w:r w:rsidRPr="00D7368F">
        <w:t>a)</w:t>
      </w:r>
      <w:r w:rsidRPr="00D7368F">
        <w:tab/>
        <w:t>w ust. 1:</w:t>
      </w:r>
    </w:p>
    <w:p w:rsidR="002B19C3" w:rsidRPr="00CA217E" w:rsidRDefault="002B19C3" w:rsidP="005848D9">
      <w:pPr>
        <w:pStyle w:val="TIRtiret"/>
        <w:keepNext/>
      </w:pPr>
      <w:r w:rsidRPr="00F61459">
        <w:t>–</w:t>
      </w:r>
      <w:r w:rsidRPr="00CA217E">
        <w:tab/>
        <w:t>po pkt 1 dodaje się pkt 1a w brzmieniu:</w:t>
      </w:r>
    </w:p>
    <w:p w:rsidR="002B19C3" w:rsidRPr="00D7368F" w:rsidRDefault="004B13AD" w:rsidP="002B19C3">
      <w:pPr>
        <w:pStyle w:val="ZTIRPKTzmpkttiret"/>
      </w:pPr>
      <w:r>
        <w:t>„</w:t>
      </w:r>
      <w:r w:rsidR="002B19C3" w:rsidRPr="00D7368F">
        <w:t>1</w:t>
      </w:r>
      <w:r w:rsidR="002B19C3">
        <w:t>a)</w:t>
      </w:r>
      <w:r w:rsidR="002B19C3">
        <w:tab/>
        <w:t>gospodarowania środkami publicznymi innymi niż określone w pkt 1, przeznaczonymi na współfinansowani</w:t>
      </w:r>
      <w:r w:rsidR="00BB0548">
        <w:t>e krajow</w:t>
      </w:r>
      <w:r w:rsidR="00660345">
        <w:t>e</w:t>
      </w:r>
      <w:bookmarkStart w:id="8" w:name="_GoBack"/>
      <w:bookmarkEnd w:id="8"/>
      <w:r w:rsidR="00BB0548">
        <w:t xml:space="preserve"> funduszy, programów i </w:t>
      </w:r>
      <w:r w:rsidR="002B19C3">
        <w:t>projektów realizowanych ze środków określonych w pkt 1;</w:t>
      </w:r>
      <w:r>
        <w:t>”</w:t>
      </w:r>
      <w:r w:rsidR="002B19C3">
        <w:t>,</w:t>
      </w:r>
    </w:p>
    <w:p w:rsidR="002B19C3" w:rsidRDefault="002B19C3" w:rsidP="002B19C3">
      <w:pPr>
        <w:pStyle w:val="TIRtiret"/>
      </w:pPr>
      <w:r w:rsidRPr="00F61459">
        <w:t>–</w:t>
      </w:r>
      <w:r w:rsidRPr="00D7368F">
        <w:tab/>
      </w:r>
      <w:r>
        <w:t xml:space="preserve">w pkt 2 po wyrazach </w:t>
      </w:r>
      <w:r w:rsidR="004B13AD">
        <w:t>„</w:t>
      </w:r>
      <w:r>
        <w:t>w pkt 1</w:t>
      </w:r>
      <w:r w:rsidR="004B13AD">
        <w:t>”</w:t>
      </w:r>
      <w:r>
        <w:t xml:space="preserve"> dodaje się wyrazy </w:t>
      </w:r>
      <w:r w:rsidR="004B13AD">
        <w:t>„</w:t>
      </w:r>
      <w:r>
        <w:t>i 1a</w:t>
      </w:r>
      <w:r w:rsidR="004B13AD">
        <w:t>”</w:t>
      </w:r>
      <w:r>
        <w:t>,</w:t>
      </w:r>
    </w:p>
    <w:p w:rsidR="002B19C3" w:rsidRDefault="002B19C3" w:rsidP="002B19C3">
      <w:pPr>
        <w:pStyle w:val="TIRtiret"/>
      </w:pPr>
      <w:r w:rsidRPr="00F61459">
        <w:t>–</w:t>
      </w:r>
      <w:r>
        <w:tab/>
        <w:t xml:space="preserve">w pkt 3 wyrazy </w:t>
      </w:r>
      <w:r w:rsidR="004B13AD">
        <w:t>„</w:t>
      </w:r>
      <w:r>
        <w:t>pkt 1 i 2</w:t>
      </w:r>
      <w:r w:rsidR="004B13AD">
        <w:t>”</w:t>
      </w:r>
      <w:r>
        <w:t xml:space="preserve"> zastępuje się wyrazami </w:t>
      </w:r>
      <w:r w:rsidR="004B13AD">
        <w:t>„</w:t>
      </w:r>
      <w:r>
        <w:t>pkt 1–2</w:t>
      </w:r>
      <w:r w:rsidR="004B13AD">
        <w:t>”</w:t>
      </w:r>
      <w:r>
        <w:t>,</w:t>
      </w:r>
    </w:p>
    <w:p w:rsidR="002B19C3" w:rsidRPr="00CA217E" w:rsidRDefault="002B19C3" w:rsidP="005848D9">
      <w:pPr>
        <w:pStyle w:val="TIRtiret"/>
        <w:keepNext/>
      </w:pPr>
      <w:r w:rsidRPr="00F61459">
        <w:t>–</w:t>
      </w:r>
      <w:r w:rsidRPr="00CA217E">
        <w:tab/>
      </w:r>
      <w:r>
        <w:t xml:space="preserve">w pkt 6 kropkę zastępuje się średnikiem i </w:t>
      </w:r>
      <w:r w:rsidRPr="00CA217E">
        <w:t>dodaje się pkt 7 w brzmieniu:</w:t>
      </w:r>
    </w:p>
    <w:p w:rsidR="002B19C3" w:rsidRPr="00D7368F" w:rsidRDefault="004B13AD" w:rsidP="002B19C3">
      <w:pPr>
        <w:pStyle w:val="ZTIRPKTzmpkttiret"/>
      </w:pPr>
      <w:r>
        <w:t>„</w:t>
      </w:r>
      <w:r w:rsidR="002B19C3">
        <w:t>7)</w:t>
      </w:r>
      <w:r w:rsidR="002B19C3" w:rsidRPr="00D7368F">
        <w:tab/>
        <w:t>prawidłowości deklarowania, obliczania i wpłacania należności budżetu państwa, państwowych funduszy celowych i</w:t>
      </w:r>
      <w:r w:rsidR="002B19C3">
        <w:t xml:space="preserve"> i</w:t>
      </w:r>
      <w:r w:rsidR="002B19C3" w:rsidRPr="00D7368F">
        <w:t>nnych jednostek sektora finansów publicznych, których pobór należy do innych organów</w:t>
      </w:r>
      <w:r w:rsidR="002B19C3">
        <w:t>.</w:t>
      </w:r>
      <w:r>
        <w:t>”</w:t>
      </w:r>
      <w:r w:rsidR="002B19C3">
        <w:t>,</w:t>
      </w:r>
    </w:p>
    <w:p w:rsidR="002B19C3" w:rsidRDefault="002B19C3" w:rsidP="002B19C3">
      <w:pPr>
        <w:pStyle w:val="LITlitera"/>
      </w:pPr>
      <w:r w:rsidRPr="00D7368F">
        <w:t>b)</w:t>
      </w:r>
      <w:r w:rsidRPr="00D7368F">
        <w:tab/>
      </w:r>
      <w:r>
        <w:t xml:space="preserve">w ust. 2 we wprowadzeniu do wyliczenia po wyrazach </w:t>
      </w:r>
      <w:r w:rsidR="004B13AD">
        <w:t>„</w:t>
      </w:r>
      <w:r>
        <w:t>pkt 1</w:t>
      </w:r>
      <w:r w:rsidR="004B13AD">
        <w:t>”</w:t>
      </w:r>
      <w:r>
        <w:t xml:space="preserve"> dodaje się wyrazy </w:t>
      </w:r>
      <w:r w:rsidR="004B13AD">
        <w:t>„</w:t>
      </w:r>
      <w:r>
        <w:t>i</w:t>
      </w:r>
      <w:r w:rsidR="00BB0548">
        <w:t> </w:t>
      </w:r>
      <w:r>
        <w:t>1a</w:t>
      </w:r>
      <w:r w:rsidR="004B13AD">
        <w:t>”</w:t>
      </w:r>
      <w:r>
        <w:t>,</w:t>
      </w:r>
    </w:p>
    <w:p w:rsidR="002B19C3" w:rsidRPr="00CA217E" w:rsidRDefault="002B19C3" w:rsidP="005848D9">
      <w:pPr>
        <w:pStyle w:val="LITlitera"/>
        <w:keepNext/>
      </w:pPr>
      <w:r>
        <w:t>c)</w:t>
      </w:r>
      <w:r>
        <w:tab/>
      </w:r>
      <w:r w:rsidRPr="00CA217E">
        <w:t>ust. 3 otrzymuje brzmienie:</w:t>
      </w:r>
    </w:p>
    <w:p w:rsidR="002B19C3" w:rsidRDefault="004B13AD" w:rsidP="002B19C3">
      <w:pPr>
        <w:pStyle w:val="ZLITUSTzmustliter"/>
      </w:pPr>
      <w:r>
        <w:t>„</w:t>
      </w:r>
      <w:r w:rsidR="002B19C3" w:rsidRPr="00FB30DF">
        <w:t>3. Audyt, o którym mowa w ust. 1 pkt 2–7, obejmuje ocenę w szczególności oszczędności</w:t>
      </w:r>
      <w:r w:rsidR="002B19C3">
        <w:t xml:space="preserve">, skuteczności, efektywności, </w:t>
      </w:r>
      <w:r w:rsidR="002B19C3" w:rsidRPr="00D7368F">
        <w:t>celowości i zgodności z prawem.</w:t>
      </w:r>
      <w:r>
        <w:t>”</w:t>
      </w:r>
      <w:r w:rsidR="002B19C3">
        <w:t>,</w:t>
      </w:r>
    </w:p>
    <w:p w:rsidR="002B19C3" w:rsidRPr="00CA217E" w:rsidRDefault="002B19C3" w:rsidP="005848D9">
      <w:pPr>
        <w:pStyle w:val="LITlitera"/>
        <w:keepNext/>
      </w:pPr>
      <w:r>
        <w:t>d</w:t>
      </w:r>
      <w:r w:rsidRPr="00CA217E">
        <w:t>)</w:t>
      </w:r>
      <w:r w:rsidRPr="00CA217E">
        <w:tab/>
        <w:t>w ust. 4:</w:t>
      </w:r>
    </w:p>
    <w:p w:rsidR="002B19C3" w:rsidRDefault="002B19C3" w:rsidP="002B19C3">
      <w:pPr>
        <w:pStyle w:val="TIRtiret"/>
      </w:pPr>
      <w:r>
        <w:t>–</w:t>
      </w:r>
      <w:r>
        <w:tab/>
        <w:t xml:space="preserve">w pkt 2 wyrazy </w:t>
      </w:r>
      <w:r w:rsidR="004B13AD">
        <w:t>„</w:t>
      </w:r>
      <w:r>
        <w:t>pkt 1 i 2</w:t>
      </w:r>
      <w:r w:rsidR="004B13AD">
        <w:t>”</w:t>
      </w:r>
      <w:r>
        <w:t xml:space="preserve"> zastępuje się wyrazami </w:t>
      </w:r>
      <w:r w:rsidR="004B13AD">
        <w:t>„</w:t>
      </w:r>
      <w:r w:rsidRPr="00D7368F">
        <w:t xml:space="preserve">pkt </w:t>
      </w:r>
      <w:r>
        <w:t>1–2</w:t>
      </w:r>
      <w:r w:rsidR="004B13AD">
        <w:t>”</w:t>
      </w:r>
      <w:r w:rsidRPr="00D7368F">
        <w:t>,</w:t>
      </w:r>
    </w:p>
    <w:p w:rsidR="002B19C3" w:rsidRPr="00CA217E" w:rsidRDefault="002B19C3" w:rsidP="005848D9">
      <w:pPr>
        <w:pStyle w:val="TIRtiret"/>
        <w:keepNext/>
      </w:pPr>
      <w:r>
        <w:t>–</w:t>
      </w:r>
      <w:r w:rsidRPr="00CA217E">
        <w:tab/>
      </w:r>
      <w:r>
        <w:t xml:space="preserve">po pkt 6 dodaje się przecinek i </w:t>
      </w:r>
      <w:r w:rsidRPr="00CA217E">
        <w:t>dodaje się pkt 7 w brzmieniu:</w:t>
      </w:r>
    </w:p>
    <w:p w:rsidR="002B19C3" w:rsidRDefault="004B13AD" w:rsidP="002B19C3">
      <w:pPr>
        <w:pStyle w:val="ZTIRPKTzmpkttiret"/>
      </w:pPr>
      <w:r>
        <w:t>„</w:t>
      </w:r>
      <w:r w:rsidR="002B19C3">
        <w:t>7</w:t>
      </w:r>
      <w:r w:rsidR="002B19C3" w:rsidRPr="00D7368F">
        <w:t>)</w:t>
      </w:r>
      <w:r w:rsidR="002B19C3" w:rsidRPr="00D7368F">
        <w:tab/>
        <w:t>podmioty zobowiązane do świadczeń pieniężnych na rzecz budżetu państwa, państwowych funduszy celowych oraz innych jednostek sektora finansów publicznych</w:t>
      </w:r>
      <w:r>
        <w:t>”</w:t>
      </w:r>
      <w:r w:rsidR="002B19C3">
        <w:t>,</w:t>
      </w:r>
    </w:p>
    <w:p w:rsidR="002B19C3" w:rsidRPr="00CA217E" w:rsidRDefault="002B19C3" w:rsidP="005848D9">
      <w:pPr>
        <w:pStyle w:val="LITlitera"/>
        <w:keepNext/>
      </w:pPr>
      <w:r>
        <w:t>e)</w:t>
      </w:r>
      <w:r>
        <w:tab/>
        <w:t>ust. 5 otrzymuje brzmienie:</w:t>
      </w:r>
    </w:p>
    <w:p w:rsidR="002B19C3" w:rsidRDefault="004B13AD" w:rsidP="002B19C3">
      <w:pPr>
        <w:pStyle w:val="ZLITUSTzmustliter"/>
      </w:pPr>
      <w:r>
        <w:t>„</w:t>
      </w:r>
      <w:r w:rsidR="002B19C3" w:rsidRPr="00A77581">
        <w:t>5. Audyt nie obejmuje oceny celowości i sposobu wykorzystania środków budżetowych oraz mienia państwowego, które zostały przeznaczone na cele specjalne</w:t>
      </w:r>
      <w:r w:rsidR="002B19C3">
        <w:t>,</w:t>
      </w:r>
      <w:r w:rsidR="002B19C3" w:rsidRPr="00BE512F">
        <w:t xml:space="preserve"> o których mowa w rozdziale </w:t>
      </w:r>
      <w:r w:rsidR="002B19C3">
        <w:t>2</w:t>
      </w:r>
      <w:r w:rsidR="002B19C3" w:rsidRPr="00BE512F">
        <w:t>a</w:t>
      </w:r>
      <w:r w:rsidR="002B19C3">
        <w:t>,</w:t>
      </w:r>
      <w:r w:rsidR="002B19C3" w:rsidRPr="00A77581">
        <w:t xml:space="preserve"> w jednostkach podległych Ministrowi Obrony Narodowej lub przez niego nadzorowanych, Biurze Nadzoru Wewnętrznego, Policji, Państwowej Straży Pożarnej, Straży Granicznej</w:t>
      </w:r>
      <w:r w:rsidR="002B19C3">
        <w:t>,</w:t>
      </w:r>
      <w:r w:rsidR="002B19C3" w:rsidRPr="00A77581">
        <w:t xml:space="preserve"> Służby Ochrony Państwa oraz w jednostkach organizacyjnych Agencji Bezpieczeństwa Wewnętrznego, Agencji Wywiadu oraz Centralnego Biura Antykorupcyjnego.</w:t>
      </w:r>
      <w:r>
        <w:t>”</w:t>
      </w:r>
      <w:r w:rsidR="002B19C3">
        <w:t>,</w:t>
      </w:r>
    </w:p>
    <w:p w:rsidR="002B19C3" w:rsidRPr="00D7368F" w:rsidRDefault="002B19C3" w:rsidP="002B19C3">
      <w:pPr>
        <w:pStyle w:val="LITlitera"/>
      </w:pPr>
      <w:r>
        <w:t>f)</w:t>
      </w:r>
      <w:r>
        <w:tab/>
        <w:t>uchyla się ust. 6;</w:t>
      </w:r>
    </w:p>
    <w:p w:rsidR="002B19C3" w:rsidRDefault="002B19C3" w:rsidP="00BF6C53">
      <w:pPr>
        <w:pStyle w:val="PKTpunkt"/>
        <w:keepNext/>
      </w:pPr>
      <w:r>
        <w:lastRenderedPageBreak/>
        <w:t>3</w:t>
      </w:r>
      <w:r w:rsidR="00E22C68">
        <w:t>7</w:t>
      </w:r>
      <w:r w:rsidR="00BF6C53">
        <w:t>)</w:t>
      </w:r>
      <w:r w:rsidR="00BF6C53">
        <w:tab/>
        <w:t xml:space="preserve">w art. 96 </w:t>
      </w:r>
      <w:r>
        <w:t>ust. 1</w:t>
      </w:r>
      <w:r w:rsidR="00BF6C53">
        <w:t xml:space="preserve"> i 2</w:t>
      </w:r>
      <w:r>
        <w:t xml:space="preserve"> otrzymuj</w:t>
      </w:r>
      <w:r w:rsidR="00BF6C53">
        <w:t>ą</w:t>
      </w:r>
      <w:r>
        <w:t xml:space="preserve"> brzmienie:</w:t>
      </w:r>
    </w:p>
    <w:p w:rsidR="002B19C3" w:rsidRPr="00177796" w:rsidRDefault="004B13AD" w:rsidP="004B13AD">
      <w:pPr>
        <w:pStyle w:val="ZLITUSTzmustliter"/>
      </w:pPr>
      <w:r>
        <w:t>„</w:t>
      </w:r>
      <w:r w:rsidR="002B19C3">
        <w:t xml:space="preserve">1. </w:t>
      </w:r>
      <w:r w:rsidR="002B19C3" w:rsidRPr="00177796">
        <w:t>Czynności w zakresie audytu, o</w:t>
      </w:r>
      <w:r w:rsidR="005848D9">
        <w:t xml:space="preserve"> </w:t>
      </w:r>
      <w:r w:rsidR="002B19C3" w:rsidRPr="00177796">
        <w:t>którym mowa w art. 95 ust.</w:t>
      </w:r>
      <w:r w:rsidR="005848D9">
        <w:t xml:space="preserve"> </w:t>
      </w:r>
      <w:r w:rsidR="00BB0548">
        <w:t>1 pkt 1 i 1a, z </w:t>
      </w:r>
      <w:r w:rsidR="002B19C3">
        <w:t>wyłączeniem audytu, o którym mowa w</w:t>
      </w:r>
      <w:r w:rsidR="002B19C3" w:rsidRPr="00177796">
        <w:t xml:space="preserve"> art. 14 ust. 1 pkt 10a, wykonują osoby </w:t>
      </w:r>
      <w:r w:rsidR="002B19C3" w:rsidRPr="004B13AD">
        <w:t>zatrudnione</w:t>
      </w:r>
      <w:r w:rsidR="002B19C3" w:rsidRPr="00177796">
        <w:t xml:space="preserve"> w</w:t>
      </w:r>
      <w:r w:rsidR="005848D9">
        <w:t xml:space="preserve"> </w:t>
      </w:r>
      <w:r w:rsidR="002B19C3" w:rsidRPr="00177796">
        <w:t>wyodrębnionej w</w:t>
      </w:r>
      <w:r w:rsidR="005848D9">
        <w:t xml:space="preserve"> </w:t>
      </w:r>
      <w:r w:rsidR="002B19C3" w:rsidRPr="00177796">
        <w:t xml:space="preserve">tym celu komórce organizacyjnej </w:t>
      </w:r>
      <w:r w:rsidR="002B19C3">
        <w:t>urzędu obsługującego ministra.</w:t>
      </w:r>
    </w:p>
    <w:p w:rsidR="002B19C3" w:rsidRPr="00CA217E" w:rsidRDefault="002B19C3" w:rsidP="005848D9">
      <w:pPr>
        <w:pStyle w:val="ZLITUSTzmustliter"/>
        <w:keepNext/>
      </w:pPr>
      <w:r w:rsidRPr="00CA217E">
        <w:t>2. Audyt może być dokonany w siedzibie organu, chyba że jest konieczne przeprowadzenie czynności w:</w:t>
      </w:r>
    </w:p>
    <w:p w:rsidR="002B19C3" w:rsidRDefault="002B19C3" w:rsidP="002B19C3">
      <w:pPr>
        <w:pStyle w:val="ZLITPKTzmpktliter"/>
      </w:pPr>
      <w:r>
        <w:t>1)</w:t>
      </w:r>
      <w:r>
        <w:tab/>
      </w:r>
      <w:r w:rsidRPr="00D7368F">
        <w:t>siedzibie audytowanego lub beneficjenta</w:t>
      </w:r>
      <w:r>
        <w:t>;</w:t>
      </w:r>
    </w:p>
    <w:p w:rsidR="002B19C3" w:rsidRDefault="002B19C3" w:rsidP="002B19C3">
      <w:pPr>
        <w:pStyle w:val="ZLITPKTzmpktliter"/>
      </w:pPr>
      <w:r>
        <w:t>2)</w:t>
      </w:r>
      <w:r>
        <w:tab/>
      </w:r>
      <w:r w:rsidRPr="00D7368F">
        <w:t xml:space="preserve">miejscach wykonywania przez audytowanego </w:t>
      </w:r>
      <w:r>
        <w:t xml:space="preserve">lub beneficjenta </w:t>
      </w:r>
      <w:r w:rsidRPr="00D7368F">
        <w:t>działalności gospodarczej</w:t>
      </w:r>
      <w:r>
        <w:t>;</w:t>
      </w:r>
    </w:p>
    <w:p w:rsidR="002B19C3" w:rsidRPr="00D7368F" w:rsidRDefault="002B19C3" w:rsidP="002B19C3">
      <w:pPr>
        <w:pStyle w:val="ZLITPKTzmpktliter"/>
      </w:pPr>
      <w:r>
        <w:t>3)</w:t>
      </w:r>
      <w:r>
        <w:tab/>
      </w:r>
      <w:r w:rsidRPr="00D7368F">
        <w:t>miejscach realizacji projektu</w:t>
      </w:r>
      <w:r>
        <w:t>.</w:t>
      </w:r>
      <w:r w:rsidR="004B13AD">
        <w:t>”</w:t>
      </w:r>
      <w:r w:rsidRPr="00D7368F">
        <w:t>;</w:t>
      </w:r>
    </w:p>
    <w:p w:rsidR="002B19C3" w:rsidRPr="00CA217E" w:rsidRDefault="002B19C3" w:rsidP="005848D9">
      <w:pPr>
        <w:pStyle w:val="PKTpunkt"/>
        <w:keepNext/>
      </w:pPr>
      <w:r>
        <w:t>3</w:t>
      </w:r>
      <w:r w:rsidR="00E22C68">
        <w:t>8</w:t>
      </w:r>
      <w:r w:rsidRPr="00CA217E">
        <w:t>)</w:t>
      </w:r>
      <w:r w:rsidRPr="00CA217E">
        <w:tab/>
        <w:t>w art. 97:</w:t>
      </w:r>
    </w:p>
    <w:p w:rsidR="002B19C3" w:rsidRPr="00D7368F" w:rsidRDefault="002B19C3" w:rsidP="002B19C3">
      <w:pPr>
        <w:pStyle w:val="LITlitera"/>
      </w:pPr>
      <w:r w:rsidRPr="00D7368F">
        <w:t>a)</w:t>
      </w:r>
      <w:r w:rsidRPr="00D7368F">
        <w:tab/>
        <w:t>w ust. 1 uchyla się pkt 3,</w:t>
      </w:r>
    </w:p>
    <w:p w:rsidR="002B19C3" w:rsidRPr="00CA217E" w:rsidRDefault="002B19C3" w:rsidP="005848D9">
      <w:pPr>
        <w:pStyle w:val="LITlitera"/>
        <w:keepNext/>
      </w:pPr>
      <w:r w:rsidRPr="00D7368F">
        <w:t>b)</w:t>
      </w:r>
      <w:r w:rsidRPr="00D7368F">
        <w:tab/>
        <w:t>po ust. 1 dodaje się ust. 1a</w:t>
      </w:r>
      <w:r w:rsidRPr="00CA217E">
        <w:t xml:space="preserve"> i 1b w brzmieniu:</w:t>
      </w:r>
    </w:p>
    <w:p w:rsidR="002B19C3" w:rsidRPr="00D7368F" w:rsidRDefault="004B13AD" w:rsidP="002B19C3">
      <w:pPr>
        <w:pStyle w:val="ZLITUSTzmustliter"/>
      </w:pPr>
      <w:r>
        <w:t>„</w:t>
      </w:r>
      <w:r w:rsidR="002B19C3" w:rsidRPr="00D7368F">
        <w:t xml:space="preserve">1a. Audytowany może w terminie 14 dni od dnia doręczenia sprawozdania sporządzonego po zakończeniu audytu, o którym mowa w art. 95 ust. 1 pkt </w:t>
      </w:r>
      <w:r w:rsidR="002B19C3">
        <w:t>2–7,</w:t>
      </w:r>
      <w:r w:rsidR="002B19C3" w:rsidRPr="00D7368F">
        <w:t xml:space="preserve"> przedstawić zastrzeżenia lub wyjaśnienia</w:t>
      </w:r>
      <w:r w:rsidR="00217858">
        <w:t>,</w:t>
      </w:r>
      <w:r w:rsidR="002B19C3" w:rsidRPr="00D7368F">
        <w:t xml:space="preserve"> wskazując równocześnie wnioski dowodowe.</w:t>
      </w:r>
    </w:p>
    <w:p w:rsidR="002B19C3" w:rsidRPr="00D7368F" w:rsidRDefault="002B19C3" w:rsidP="002B19C3">
      <w:pPr>
        <w:pStyle w:val="ZLITUSTzmustliter"/>
      </w:pPr>
      <w:r w:rsidRPr="00D7368F">
        <w:t xml:space="preserve">1b. </w:t>
      </w:r>
      <w:r>
        <w:t>Z</w:t>
      </w:r>
      <w:r w:rsidRPr="00D7368F">
        <w:t>astrzeżenia lub wyjaśnienia, o których mowa w ust. 1a</w:t>
      </w:r>
      <w:r>
        <w:t>,</w:t>
      </w:r>
      <w:r w:rsidRPr="00D7368F">
        <w:t xml:space="preserve"> </w:t>
      </w:r>
      <w:r>
        <w:t>rozpatruje się i</w:t>
      </w:r>
      <w:r w:rsidR="00BB0548">
        <w:t> </w:t>
      </w:r>
      <w:r w:rsidRPr="00D7368F">
        <w:t>zawiad</w:t>
      </w:r>
      <w:r>
        <w:t>amia</w:t>
      </w:r>
      <w:r w:rsidRPr="00D7368F">
        <w:t xml:space="preserve"> audytowanego o sposobie ich załatwienia</w:t>
      </w:r>
      <w:r w:rsidRPr="00D7368F" w:rsidDel="007D6DD7">
        <w:t xml:space="preserve"> </w:t>
      </w:r>
      <w:r w:rsidRPr="00D7368F">
        <w:t>w terminie 14 dni od dnia otrzymania</w:t>
      </w:r>
      <w:r>
        <w:t xml:space="preserve"> tych zastrzeżeń lub wyjaśnień</w:t>
      </w:r>
      <w:r w:rsidRPr="00D7368F">
        <w:t>.</w:t>
      </w:r>
      <w:r w:rsidR="004B13AD">
        <w:t>”</w:t>
      </w:r>
      <w:r>
        <w:t>,</w:t>
      </w:r>
    </w:p>
    <w:p w:rsidR="002B19C3" w:rsidRPr="00D7368F" w:rsidRDefault="002B19C3" w:rsidP="005848D9">
      <w:pPr>
        <w:pStyle w:val="LITlitera"/>
        <w:keepNext/>
      </w:pPr>
      <w:r w:rsidRPr="00D7368F">
        <w:t>c)</w:t>
      </w:r>
      <w:r w:rsidRPr="00D7368F">
        <w:tab/>
        <w:t>w ust. 2:</w:t>
      </w:r>
    </w:p>
    <w:p w:rsidR="002B19C3" w:rsidRPr="00CA217E" w:rsidRDefault="002B19C3" w:rsidP="005848D9">
      <w:pPr>
        <w:pStyle w:val="TIRtiret"/>
        <w:keepNext/>
      </w:pPr>
      <w:r>
        <w:t>–</w:t>
      </w:r>
      <w:r w:rsidRPr="00CA217E">
        <w:tab/>
        <w:t>wprowadzenie do wyliczenia otrzymuje brzmienie:</w:t>
      </w:r>
    </w:p>
    <w:p w:rsidR="002B19C3" w:rsidRPr="00D7368F" w:rsidRDefault="004B13AD" w:rsidP="002B19C3">
      <w:pPr>
        <w:pStyle w:val="ZTIRFRAGMzmnpwprdowyliczeniatiret"/>
      </w:pPr>
      <w:r>
        <w:t>„</w:t>
      </w:r>
      <w:r w:rsidR="002B19C3" w:rsidRPr="00D7368F">
        <w:t>Sprawozdanie lub opinia wraz z dokumentacją z audytu mogą być przekazywane:</w:t>
      </w:r>
      <w:r>
        <w:t>”</w:t>
      </w:r>
      <w:r w:rsidR="002B19C3">
        <w:t>,</w:t>
      </w:r>
    </w:p>
    <w:p w:rsidR="002B19C3" w:rsidRPr="00D7368F" w:rsidRDefault="002B19C3" w:rsidP="005848D9">
      <w:pPr>
        <w:pStyle w:val="TIRtiret"/>
        <w:keepNext/>
      </w:pPr>
      <w:r>
        <w:t>–</w:t>
      </w:r>
      <w:r w:rsidRPr="00D7368F">
        <w:tab/>
        <w:t>pkt 1 otrzymuje brzmienie:</w:t>
      </w:r>
    </w:p>
    <w:p w:rsidR="002B19C3" w:rsidRDefault="004B13AD" w:rsidP="002B19C3">
      <w:pPr>
        <w:pStyle w:val="ZTIRPKTzmpkttiret"/>
      </w:pPr>
      <w:r>
        <w:t>„</w:t>
      </w:r>
      <w:r w:rsidR="002B19C3" w:rsidRPr="00D7368F">
        <w:t>1)</w:t>
      </w:r>
      <w:r w:rsidR="002B19C3" w:rsidRPr="00D7368F">
        <w:tab/>
        <w:t>właściwym organom lub dysponentom części budżetowych oraz podmiotom sprawującym nadzór lub kontrolę nad działalnością audytowanego;</w:t>
      </w:r>
      <w:r>
        <w:t>”</w:t>
      </w:r>
      <w:r w:rsidR="002B19C3">
        <w:t>,</w:t>
      </w:r>
    </w:p>
    <w:p w:rsidR="002B19C3" w:rsidRPr="00E85525" w:rsidRDefault="002B19C3" w:rsidP="002B19C3">
      <w:pPr>
        <w:pStyle w:val="LITlitera"/>
      </w:pPr>
      <w:r>
        <w:t>d)</w:t>
      </w:r>
      <w:r>
        <w:tab/>
        <w:t xml:space="preserve">w ust. 3 wyrazy </w:t>
      </w:r>
      <w:r w:rsidR="004B13AD">
        <w:t>„</w:t>
      </w:r>
      <w:r>
        <w:t>, opinii lub zalecenia</w:t>
      </w:r>
      <w:r w:rsidR="004B13AD">
        <w:t>”</w:t>
      </w:r>
      <w:r>
        <w:t xml:space="preserve"> zastępuje się wyrazami </w:t>
      </w:r>
      <w:r w:rsidR="004B13AD">
        <w:t>„</w:t>
      </w:r>
      <w:r>
        <w:t>lub opinii</w:t>
      </w:r>
      <w:r w:rsidR="004B13AD">
        <w:t>”</w:t>
      </w:r>
      <w:r>
        <w:t>,</w:t>
      </w:r>
    </w:p>
    <w:p w:rsidR="002B19C3" w:rsidRPr="00E85525" w:rsidRDefault="002B19C3" w:rsidP="002B19C3">
      <w:pPr>
        <w:pStyle w:val="LITlitera"/>
      </w:pPr>
      <w:r>
        <w:t>e)</w:t>
      </w:r>
      <w:r>
        <w:tab/>
        <w:t xml:space="preserve">w ust. 4 wyrazy </w:t>
      </w:r>
      <w:r w:rsidR="004B13AD">
        <w:t>„</w:t>
      </w:r>
      <w:r>
        <w:t>, opinią lub zaleceniem</w:t>
      </w:r>
      <w:r w:rsidR="004B13AD">
        <w:t>”</w:t>
      </w:r>
      <w:r>
        <w:t xml:space="preserve"> zastępuje się wyrazami </w:t>
      </w:r>
      <w:r w:rsidR="004B13AD">
        <w:t>„</w:t>
      </w:r>
      <w:r>
        <w:t>lub opinią</w:t>
      </w:r>
      <w:r w:rsidR="004B13AD">
        <w:t>”</w:t>
      </w:r>
      <w:r>
        <w:t>;</w:t>
      </w:r>
    </w:p>
    <w:p w:rsidR="002B19C3" w:rsidRPr="00CA217E" w:rsidRDefault="002B19C3" w:rsidP="005848D9">
      <w:pPr>
        <w:pStyle w:val="PKTpunkt"/>
        <w:keepNext/>
      </w:pPr>
      <w:r>
        <w:lastRenderedPageBreak/>
        <w:t>3</w:t>
      </w:r>
      <w:r w:rsidR="00217858">
        <w:t>9</w:t>
      </w:r>
      <w:r w:rsidRPr="00CA217E">
        <w:t>)</w:t>
      </w:r>
      <w:r w:rsidRPr="00CA217E">
        <w:tab/>
        <w:t>art. 98 otrzymuje brzmienie:</w:t>
      </w:r>
    </w:p>
    <w:p w:rsidR="002B19C3" w:rsidRPr="00CA217E" w:rsidRDefault="004B13AD" w:rsidP="005848D9">
      <w:pPr>
        <w:pStyle w:val="ZARTzmartartykuempunktem"/>
        <w:keepNext/>
      </w:pPr>
      <w:r>
        <w:t>„</w:t>
      </w:r>
      <w:r w:rsidR="002B19C3" w:rsidRPr="00CA217E">
        <w:t>Art. 98. W zakresie nieregulowanym w niniejszym rozdziale do audytu stosuje się odpowiednio:</w:t>
      </w:r>
    </w:p>
    <w:p w:rsidR="002B19C3" w:rsidRPr="00D7368F" w:rsidRDefault="002B19C3" w:rsidP="002B19C3">
      <w:pPr>
        <w:pStyle w:val="ZPKTzmpktartykuempunktem"/>
      </w:pPr>
      <w:r w:rsidRPr="00D7368F">
        <w:t>1)</w:t>
      </w:r>
      <w:r w:rsidRPr="00D7368F">
        <w:tab/>
        <w:t>przepisy art. 62 ust. 1</w:t>
      </w:r>
      <w:r>
        <w:t>–</w:t>
      </w:r>
      <w:r w:rsidRPr="00D7368F">
        <w:t>2b,</w:t>
      </w:r>
      <w:r>
        <w:t xml:space="preserve"> </w:t>
      </w:r>
      <w:r w:rsidRPr="00D7368F">
        <w:t>8 i 10, art. 64 ust. 1 pkt 1–5, 7–11 i 17, ust. 3 i 4, art. 72 ust. 1 pkt 1–6 i 8–11 oraz ust. 2, art. 73, art. 76, art. 79, art. 81 ust. 1–6</w:t>
      </w:r>
      <w:r>
        <w:t>; w</w:t>
      </w:r>
      <w:r w:rsidR="005848D9">
        <w:t xml:space="preserve"> </w:t>
      </w:r>
      <w:r>
        <w:t>zakresie audytu, o którym mowa w art. 95 ust. 1 pkt 2–7 stosuje się również przepisy</w:t>
      </w:r>
      <w:r w:rsidRPr="00D7368F">
        <w:t xml:space="preserve"> art.</w:t>
      </w:r>
      <w:r w:rsidR="005848D9">
        <w:t xml:space="preserve"> </w:t>
      </w:r>
      <w:r w:rsidRPr="00D7368F">
        <w:t>63 ust. 1 i 2;</w:t>
      </w:r>
    </w:p>
    <w:p w:rsidR="002B19C3" w:rsidRDefault="002B19C3" w:rsidP="002B19C3">
      <w:pPr>
        <w:pStyle w:val="ZPKTzmpktartykuempunktem"/>
      </w:pPr>
      <w:r w:rsidRPr="00D7368F">
        <w:t>2)</w:t>
      </w:r>
      <w:r>
        <w:tab/>
      </w:r>
      <w:r w:rsidRPr="00D7368F">
        <w:t>przep</w:t>
      </w:r>
      <w:r>
        <w:t>isy art. 12, art. 143, art. 180–181a, art. 193a–</w:t>
      </w:r>
      <w:r w:rsidRPr="00D7368F">
        <w:t>197</w:t>
      </w:r>
      <w:r>
        <w:t>, art. 199</w:t>
      </w:r>
      <w:r w:rsidRPr="00D7368F">
        <w:t>, rozdziałów 2, 3a, 5, 6, 9, z wyjątkiem art. 171a, oraz działu IV</w:t>
      </w:r>
      <w:r>
        <w:t xml:space="preserve"> rozdziałów </w:t>
      </w:r>
      <w:r w:rsidRPr="00D7368F">
        <w:t>22 i 23 Ordynacji podatkowej</w:t>
      </w:r>
      <w:r>
        <w:t>;</w:t>
      </w:r>
      <w:r w:rsidR="005848D9">
        <w:t xml:space="preserve"> </w:t>
      </w:r>
      <w:r>
        <w:t>w zakresie audytu, o którym mowa w art. 95 ust. 1 pkt 2–7 stosuje się również przepisy działu IV rozdziałów 14 i 16 Ordynacji podatkowej.</w:t>
      </w:r>
      <w:r w:rsidR="004B13AD">
        <w:t>”</w:t>
      </w:r>
      <w:r>
        <w:t>;</w:t>
      </w:r>
    </w:p>
    <w:p w:rsidR="002B19C3" w:rsidRPr="002B19C3" w:rsidRDefault="00217858" w:rsidP="005848D9">
      <w:pPr>
        <w:pStyle w:val="PKTpunkt"/>
        <w:keepNext/>
      </w:pPr>
      <w:r>
        <w:t>40</w:t>
      </w:r>
      <w:r w:rsidR="002B19C3" w:rsidRPr="002B19C3">
        <w:t>)</w:t>
      </w:r>
      <w:r w:rsidR="002B19C3" w:rsidRPr="002B19C3">
        <w:tab/>
        <w:t>w dziale V po rozdziale 2 dodaje się rozdział 2a w brzmieniu:</w:t>
      </w:r>
    </w:p>
    <w:p w:rsidR="002B19C3" w:rsidRPr="002F53E0" w:rsidRDefault="004B13AD" w:rsidP="002B19C3">
      <w:pPr>
        <w:pStyle w:val="ZROZDZODDZOZNzmoznrozdzoddzartykuempunktem"/>
      </w:pPr>
      <w:r>
        <w:t>„</w:t>
      </w:r>
      <w:r w:rsidR="002B19C3" w:rsidRPr="002F53E0">
        <w:t>Rozdział 2a</w:t>
      </w:r>
    </w:p>
    <w:p w:rsidR="002B19C3" w:rsidRPr="0021560C" w:rsidRDefault="002B19C3" w:rsidP="005848D9">
      <w:pPr>
        <w:pStyle w:val="ZROZDZODDZPRZEDMzmprzedmrozdzoddzartykuempunktem"/>
      </w:pPr>
      <w:r>
        <w:t>O</w:t>
      </w:r>
      <w:r w:rsidRPr="0021560C">
        <w:t>cen</w:t>
      </w:r>
      <w:r>
        <w:t>a</w:t>
      </w:r>
      <w:r w:rsidRPr="0021560C">
        <w:t xml:space="preserve"> wykorzystania środków budżetowych i mienia państwowego przeznaczonych na cele specjalne</w:t>
      </w:r>
    </w:p>
    <w:p w:rsidR="002B19C3" w:rsidRPr="002B19C3" w:rsidRDefault="002B19C3" w:rsidP="005848D9">
      <w:pPr>
        <w:pStyle w:val="ZARTzmartartykuempunktem"/>
        <w:keepNext/>
      </w:pPr>
      <w:r w:rsidRPr="0021560C">
        <w:t>Art. 9</w:t>
      </w:r>
      <w:r w:rsidRPr="002B19C3">
        <w:t>8a. Ilekroć w niniejszym rozdziale jest mowa o:</w:t>
      </w:r>
    </w:p>
    <w:p w:rsidR="002B19C3" w:rsidRPr="002B19C3" w:rsidRDefault="002B19C3" w:rsidP="005848D9">
      <w:pPr>
        <w:pStyle w:val="ZPKTzmpktartykuempunktem"/>
        <w:keepNext/>
      </w:pPr>
      <w:r w:rsidRPr="0021560C">
        <w:t>1)</w:t>
      </w:r>
      <w:r w:rsidRPr="0021560C">
        <w:tab/>
        <w:t xml:space="preserve">jednostkach organizacyjnych </w:t>
      </w:r>
      <w:r w:rsidRPr="002B19C3">
        <w:t>– rozumie się przez to:</w:t>
      </w:r>
    </w:p>
    <w:p w:rsidR="002B19C3" w:rsidRPr="0021560C" w:rsidRDefault="002B19C3" w:rsidP="002B19C3">
      <w:pPr>
        <w:pStyle w:val="ZLITwPKTzmlitwpktartykuempunktem"/>
      </w:pPr>
      <w:r w:rsidRPr="0021560C">
        <w:t>a)</w:t>
      </w:r>
      <w:r>
        <w:tab/>
      </w:r>
      <w:r w:rsidRPr="0021560C">
        <w:t>jednostki organizacyjne podległe Ministrowi Obrony Narodowej lub przez niego nadzorowan</w:t>
      </w:r>
      <w:r>
        <w:t>e</w:t>
      </w:r>
      <w:r w:rsidRPr="0021560C">
        <w:t>,</w:t>
      </w:r>
    </w:p>
    <w:p w:rsidR="002B19C3" w:rsidRPr="0021560C" w:rsidRDefault="002B19C3" w:rsidP="002B19C3">
      <w:pPr>
        <w:pStyle w:val="ZLITwPKTzmlitwpktartykuempunktem"/>
      </w:pPr>
      <w:r w:rsidRPr="0021560C">
        <w:t>b)</w:t>
      </w:r>
      <w:r>
        <w:tab/>
        <w:t xml:space="preserve">Biuro Nadzoru Wewnętrznego, </w:t>
      </w:r>
      <w:r w:rsidRPr="0021560C">
        <w:t>Policję, Państwową Straż Pożarną, Straż Graniczną i Służbę Ochrony Państwa,</w:t>
      </w:r>
    </w:p>
    <w:p w:rsidR="002B19C3" w:rsidRPr="0021560C" w:rsidRDefault="002B19C3" w:rsidP="002B19C3">
      <w:pPr>
        <w:pStyle w:val="ZLITwPKTzmlitwpktartykuempunktem"/>
      </w:pPr>
      <w:r w:rsidRPr="0021560C">
        <w:t>c)</w:t>
      </w:r>
      <w:r>
        <w:tab/>
      </w:r>
      <w:r w:rsidRPr="0021560C">
        <w:t>jednostki organizacyjne Agencji Bezpieczeństwa Wewnętrznego, Agencji Wywiadu i Centralnego Biura Antykorupcyjnego;</w:t>
      </w:r>
    </w:p>
    <w:p w:rsidR="002B19C3" w:rsidRPr="002B19C3" w:rsidRDefault="002B19C3" w:rsidP="005848D9">
      <w:pPr>
        <w:pStyle w:val="ZPKTzmpktartykuempunktem"/>
        <w:keepNext/>
      </w:pPr>
      <w:r w:rsidRPr="0021560C">
        <w:t>2)</w:t>
      </w:r>
      <w:r w:rsidRPr="0021560C">
        <w:tab/>
        <w:t xml:space="preserve">organach </w:t>
      </w:r>
      <w:r w:rsidRPr="002B19C3">
        <w:t>przeprowadzających ocenę – rozumie się przez to:</w:t>
      </w:r>
    </w:p>
    <w:p w:rsidR="002B19C3" w:rsidRPr="0021560C" w:rsidRDefault="002B19C3" w:rsidP="00655F8F">
      <w:pPr>
        <w:pStyle w:val="ZLITwPKTzmlitwpktartykuempunktem"/>
      </w:pPr>
      <w:r w:rsidRPr="0021560C">
        <w:t>a)</w:t>
      </w:r>
      <w:r w:rsidRPr="0021560C">
        <w:tab/>
        <w:t>Ministra Obrony Narodowej w przypadku jednostek mu podległych lub przez niego nadzorowanych,</w:t>
      </w:r>
    </w:p>
    <w:p w:rsidR="002B19C3" w:rsidRPr="0021560C" w:rsidRDefault="002B19C3" w:rsidP="002B19C3">
      <w:pPr>
        <w:pStyle w:val="ZLITwPKTzmlitwpktartykuempunktem"/>
      </w:pPr>
      <w:r w:rsidRPr="0021560C">
        <w:t>b)</w:t>
      </w:r>
      <w:r w:rsidRPr="0021560C">
        <w:tab/>
        <w:t xml:space="preserve">ministra właściwego do spraw wewnętrznych w przypadku </w:t>
      </w:r>
      <w:r>
        <w:t xml:space="preserve">Biura Nadzoru Wewnętrznego, </w:t>
      </w:r>
      <w:r w:rsidRPr="0021560C">
        <w:t>Policji, Państwowej Straży Pożarnej, Straży Granicznej oraz Służby Ochrony Państwa,</w:t>
      </w:r>
    </w:p>
    <w:p w:rsidR="002B19C3" w:rsidRPr="0021560C" w:rsidRDefault="002B19C3" w:rsidP="002B19C3">
      <w:pPr>
        <w:pStyle w:val="ZLITwPKTzmlitwpktartykuempunktem"/>
      </w:pPr>
      <w:r w:rsidRPr="0021560C">
        <w:t>c)</w:t>
      </w:r>
      <w:r>
        <w:tab/>
      </w:r>
      <w:r w:rsidRPr="0021560C">
        <w:t>Szefa Agencji Bezpieczeństwa Wewnętrznego w przypadku jednostek organizacyjnych Agencji Bezpieczeństwa Wewnętrznego,</w:t>
      </w:r>
    </w:p>
    <w:p w:rsidR="002B19C3" w:rsidRPr="0021560C" w:rsidRDefault="002B19C3" w:rsidP="002B19C3">
      <w:pPr>
        <w:pStyle w:val="ZLITwPKTzmlitwpktartykuempunktem"/>
      </w:pPr>
      <w:r w:rsidRPr="0021560C">
        <w:lastRenderedPageBreak/>
        <w:t>d)</w:t>
      </w:r>
      <w:r w:rsidRPr="0021560C">
        <w:tab/>
        <w:t>Szefa Agencji Wywiadu w przypadku jednostek organizacyjnych Agencji Wywiadu,</w:t>
      </w:r>
    </w:p>
    <w:p w:rsidR="002B19C3" w:rsidRPr="0021560C" w:rsidRDefault="002B19C3" w:rsidP="002B19C3">
      <w:pPr>
        <w:pStyle w:val="ZLITwPKTzmlitwpktartykuempunktem"/>
      </w:pPr>
      <w:r w:rsidRPr="0021560C">
        <w:t>e)</w:t>
      </w:r>
      <w:r w:rsidRPr="0021560C">
        <w:tab/>
        <w:t>Szefa Centralnego Biura Antykorupcyjnego w przypadku jednostek organizacyjnych Centralnego Biura Antykorupcyjnego.</w:t>
      </w:r>
    </w:p>
    <w:p w:rsidR="002B19C3" w:rsidRPr="002B19C3" w:rsidRDefault="002B19C3" w:rsidP="005848D9">
      <w:pPr>
        <w:pStyle w:val="ZARTzmartartykuempunktem"/>
        <w:keepNext/>
      </w:pPr>
      <w:r w:rsidRPr="0021560C">
        <w:t>Art. 9</w:t>
      </w:r>
      <w:r w:rsidRPr="002B19C3">
        <w:t>8b. Celami specjalnymi, na które są przeznaczane wyroby akcyzowe w</w:t>
      </w:r>
      <w:r w:rsidR="00BB0548">
        <w:t> </w:t>
      </w:r>
      <w:r w:rsidRPr="002B19C3">
        <w:t>jednostkach organizacyjnych, są:</w:t>
      </w:r>
    </w:p>
    <w:p w:rsidR="002B19C3" w:rsidRPr="0021560C" w:rsidRDefault="002B19C3" w:rsidP="002B19C3">
      <w:pPr>
        <w:pStyle w:val="ZPKTzmpktartykuempunktem"/>
      </w:pPr>
      <w:r w:rsidRPr="0021560C">
        <w:t>1)</w:t>
      </w:r>
      <w:r>
        <w:tab/>
      </w:r>
      <w:r w:rsidRPr="0021560C">
        <w:t>mobilizacyjne zabezpieczenie jednostek organizacyjnych oraz zapasy nienaruszalne wynikające z planów obronnych;</w:t>
      </w:r>
    </w:p>
    <w:p w:rsidR="002B19C3" w:rsidRPr="0021560C" w:rsidRDefault="002B19C3" w:rsidP="002B19C3">
      <w:pPr>
        <w:pStyle w:val="ZPKTzmpktartykuempunktem"/>
      </w:pPr>
      <w:r w:rsidRPr="0021560C">
        <w:t>2)</w:t>
      </w:r>
      <w:r>
        <w:tab/>
      </w:r>
      <w:r w:rsidRPr="0021560C">
        <w:t>zadania wykonywane w formie czynności operacyjno-rozpoznawczych oraz zadania finansowane z funduszu operacyjnego;</w:t>
      </w:r>
    </w:p>
    <w:p w:rsidR="002B19C3" w:rsidRPr="00D80F92" w:rsidRDefault="002B19C3" w:rsidP="002B19C3">
      <w:pPr>
        <w:pStyle w:val="ZPKTzmpktartykuempunktem"/>
      </w:pPr>
      <w:r w:rsidRPr="0021560C">
        <w:t>3)</w:t>
      </w:r>
      <w:r>
        <w:tab/>
      </w:r>
      <w:r w:rsidRPr="00D80F92">
        <w:t>uposażenie i pozostałe świadczenia dla żołnierzy i funkcjonariuszy Służby Kontrwywiadu Wojskowego i Służby Wywiadu Wojskowego oraz funkcjonariuszy Agencji Bezpieczeństwa Wewnętrznego, Agencji Wywiadu oraz Centralnego Biura Antykorupcyjnego uprawnionych do wykonywania czynności operacyjno</w:t>
      </w:r>
      <w:r w:rsidR="00D32E6A">
        <w:noBreakHyphen/>
      </w:r>
      <w:r w:rsidRPr="00D80F92">
        <w:t>rozpoznawczych;</w:t>
      </w:r>
    </w:p>
    <w:p w:rsidR="002B19C3" w:rsidRDefault="002B19C3" w:rsidP="002B19C3">
      <w:pPr>
        <w:pStyle w:val="ZPKTzmpktartykuempunktem"/>
      </w:pPr>
      <w:r w:rsidRPr="0021560C">
        <w:t>4)</w:t>
      </w:r>
      <w:r>
        <w:tab/>
      </w:r>
      <w:r w:rsidRPr="00D80F92">
        <w:t>nabycie, budowa, eksploatacja i remonty obiektów, lokali i terenów przeznaczonych na stanowiska dowodzenia i stanowiska kierowania organów określonych w odrębnych przepisach oraz obiektów służących do wykonywania czynności operacyjno-rozpoznawczych;</w:t>
      </w:r>
    </w:p>
    <w:p w:rsidR="002B19C3" w:rsidRPr="00B176D0" w:rsidRDefault="002B19C3" w:rsidP="002B19C3">
      <w:pPr>
        <w:pStyle w:val="ZPKTzmpktartykuempunktem"/>
      </w:pPr>
      <w:r w:rsidRPr="0021560C">
        <w:t>5)</w:t>
      </w:r>
      <w:r>
        <w:tab/>
      </w:r>
      <w:r w:rsidRPr="00B176D0">
        <w:t>nabycie, przechowywanie i eksploatacja uzbrojenia, amunicji, sprzętu wojskowego oraz sprzętu i materiałów używanych w celu wykonywania czynności operacyjno</w:t>
      </w:r>
      <w:r w:rsidR="00D32E6A">
        <w:noBreakHyphen/>
      </w:r>
      <w:r w:rsidRPr="00B176D0">
        <w:t>rozpoznawczych, w tym pojazdów samochodowych;</w:t>
      </w:r>
    </w:p>
    <w:p w:rsidR="002B19C3" w:rsidRDefault="002B19C3" w:rsidP="002B19C3">
      <w:pPr>
        <w:pStyle w:val="ZPKTzmpktartykuempunktem"/>
      </w:pPr>
      <w:r>
        <w:t>6)</w:t>
      </w:r>
      <w:r>
        <w:tab/>
      </w:r>
      <w:r w:rsidRPr="00B176D0">
        <w:t>organizowanie, utrzymywanie i rozwój sieci telekomunikacyjnych oraz systemów teleinformatycznych służących ochronie informacji niejawnych przesyłanych, przechowywanych lub przetwarzanych w tych systemach, w tym sieci telekomunikacyjnych oraz systemów teleinformatycznych służących do wykonywania czynności operacyjno-rozpoznawczych</w:t>
      </w:r>
      <w:r>
        <w:t>;</w:t>
      </w:r>
    </w:p>
    <w:p w:rsidR="002B19C3" w:rsidRPr="00B176D0" w:rsidRDefault="002B19C3" w:rsidP="002B19C3">
      <w:pPr>
        <w:pStyle w:val="ZPKTzmpktartykuempunktem"/>
      </w:pPr>
      <w:r>
        <w:t>7)</w:t>
      </w:r>
      <w:r>
        <w:tab/>
      </w:r>
      <w:r w:rsidRPr="00B176D0">
        <w:t xml:space="preserve">organizowanie, utrzymywanie i rozwój metod i środków kryptografii, </w:t>
      </w:r>
      <w:proofErr w:type="spellStart"/>
      <w:r w:rsidRPr="00B176D0">
        <w:t>kryptoanalizy</w:t>
      </w:r>
      <w:proofErr w:type="spellEnd"/>
      <w:r w:rsidRPr="00B176D0">
        <w:t xml:space="preserve"> i deszyfrażu;</w:t>
      </w:r>
    </w:p>
    <w:p w:rsidR="002B19C3" w:rsidRPr="00B176D0" w:rsidRDefault="002B19C3" w:rsidP="002B19C3">
      <w:pPr>
        <w:pStyle w:val="ZPKTzmpktartykuempunktem"/>
      </w:pPr>
      <w:r>
        <w:t>8)</w:t>
      </w:r>
      <w:r>
        <w:tab/>
      </w:r>
      <w:r w:rsidRPr="00B176D0">
        <w:t>organizowanie, utrzymywanie i rozwój systemów rozpoznania i przeciwdziałania radioelektronicznego;</w:t>
      </w:r>
    </w:p>
    <w:p w:rsidR="002B19C3" w:rsidRDefault="002B19C3" w:rsidP="002B19C3">
      <w:pPr>
        <w:pStyle w:val="ZPKTzmpktartykuempunktem"/>
      </w:pPr>
      <w:r>
        <w:t>9)</w:t>
      </w:r>
      <w:r>
        <w:tab/>
      </w:r>
      <w:r w:rsidRPr="0021560C">
        <w:t>prace badawczo-rozwojowe i wdrożeniowe d</w:t>
      </w:r>
      <w:r w:rsidR="00BB0548">
        <w:t>otyczące uzbrojenia, amunicji i </w:t>
      </w:r>
      <w:r w:rsidRPr="0021560C">
        <w:t xml:space="preserve">sprzętu wojskowego, sprzętu i materiałów służących do wykonywania czynności </w:t>
      </w:r>
      <w:r w:rsidRPr="0021560C">
        <w:lastRenderedPageBreak/>
        <w:t>operacyjno-rozpoznawczych,</w:t>
      </w:r>
      <w:r w:rsidR="00BB0548">
        <w:t xml:space="preserve"> systemów telekomunikacyjnych i </w:t>
      </w:r>
      <w:r w:rsidRPr="0021560C">
        <w:t xml:space="preserve">teleinformatycznych, kryptografii, </w:t>
      </w:r>
      <w:proofErr w:type="spellStart"/>
      <w:r w:rsidRPr="0021560C">
        <w:t>kryptoanalizy</w:t>
      </w:r>
      <w:proofErr w:type="spellEnd"/>
      <w:r w:rsidRPr="0021560C">
        <w:t xml:space="preserve"> </w:t>
      </w:r>
      <w:r w:rsidR="00BB0548">
        <w:t>i deszyfrażu oraz rozpoznania i </w:t>
      </w:r>
      <w:r w:rsidRPr="0021560C">
        <w:t>zabezpieczenia inżynieryjnego</w:t>
      </w:r>
      <w:r>
        <w:t>;</w:t>
      </w:r>
    </w:p>
    <w:p w:rsidR="002B19C3" w:rsidRPr="00B176D0" w:rsidRDefault="002B19C3" w:rsidP="002B19C3">
      <w:pPr>
        <w:pStyle w:val="ZPKTzmpktartykuempunktem"/>
      </w:pPr>
      <w:r>
        <w:t>10)</w:t>
      </w:r>
      <w:r>
        <w:tab/>
      </w:r>
      <w:r w:rsidRPr="00B176D0">
        <w:t>współpraca z właściwymi organami i słu</w:t>
      </w:r>
      <w:r w:rsidR="00BB0548">
        <w:t>żbami innych państw, związana z </w:t>
      </w:r>
      <w:r w:rsidRPr="00B176D0">
        <w:t>dostępem do informacji niejawnych na podstawie umowy międzynarodowej albo porozumienia międzynarodowego;</w:t>
      </w:r>
    </w:p>
    <w:p w:rsidR="002B19C3" w:rsidRDefault="002B19C3" w:rsidP="002B19C3">
      <w:pPr>
        <w:pStyle w:val="ZPKTzmpktartykuempunktem"/>
      </w:pPr>
      <w:r>
        <w:t>11)</w:t>
      </w:r>
      <w:r>
        <w:tab/>
      </w:r>
      <w:r w:rsidRPr="00B176D0">
        <w:t xml:space="preserve">działalność o szczególnie ważnym znaczeniu dla Sił Zbrojnych Rzeczypospolitej Polskiej, obronności i bezpieczeństwa państwa, o której informacje stanowią informacje niejawne o klauzuli </w:t>
      </w:r>
      <w:r w:rsidR="004B13AD">
        <w:t>„</w:t>
      </w:r>
      <w:r w:rsidRPr="00B176D0">
        <w:t>ściśle tajne</w:t>
      </w:r>
      <w:r w:rsidR="004B13AD">
        <w:t>”</w:t>
      </w:r>
      <w:r w:rsidRPr="00B176D0">
        <w:t>;</w:t>
      </w:r>
    </w:p>
    <w:p w:rsidR="002B19C3" w:rsidRPr="00B176D0" w:rsidRDefault="002B19C3" w:rsidP="002B19C3">
      <w:pPr>
        <w:pStyle w:val="ZPKTzmpktartykuempunktem"/>
      </w:pPr>
      <w:r>
        <w:t>12)</w:t>
      </w:r>
      <w:r>
        <w:tab/>
      </w:r>
      <w:r w:rsidRPr="00B176D0">
        <w:t>organizowanie, utrzymywanie i rozwój systemów teleinformatycznych służących do ochrony cyberprzestrzeni jednostek organizacyjnych.</w:t>
      </w:r>
    </w:p>
    <w:p w:rsidR="002B19C3" w:rsidRDefault="002B19C3" w:rsidP="002B19C3">
      <w:pPr>
        <w:pStyle w:val="ZARTzmartartykuempunktem"/>
      </w:pPr>
      <w:r>
        <w:t>Art. 98c.</w:t>
      </w:r>
      <w:r w:rsidRPr="00B176D0">
        <w:t xml:space="preserve"> </w:t>
      </w:r>
      <w:r>
        <w:t xml:space="preserve">1. </w:t>
      </w:r>
      <w:r w:rsidRPr="00B176D0">
        <w:t>Ocena ma na celu zbadanie prawidłowości wykorzystania środków budżetowych i mienia państwowego na cele specjalne pod względem celowości, legalności, gospodarności i rzetelności oraz ustalenie kompletności i rzetelności dokumentów dotyczących celu specjalnego.</w:t>
      </w:r>
    </w:p>
    <w:p w:rsidR="002B19C3" w:rsidRPr="00B176D0" w:rsidRDefault="002B19C3" w:rsidP="002B19C3">
      <w:pPr>
        <w:pStyle w:val="ZUSTzmustartykuempunktem"/>
      </w:pPr>
      <w:r>
        <w:t>2</w:t>
      </w:r>
      <w:r w:rsidRPr="00B176D0">
        <w:t xml:space="preserve">. Ustalenia w zakresie oceny przeprowadza pracownik, żołnierz lub funkcjonariusz organu przeprowadzającego ocenę, zwany dalej </w:t>
      </w:r>
      <w:r w:rsidR="004B13AD">
        <w:t>„</w:t>
      </w:r>
      <w:r w:rsidRPr="00B176D0">
        <w:t>oceniającym</w:t>
      </w:r>
      <w:r w:rsidR="004B13AD">
        <w:t>”</w:t>
      </w:r>
      <w:r w:rsidRPr="00B176D0">
        <w:t>, na podstawie legitymacji służbowej lub dokumentu tożsamości oraz pisemnego, imiennego upoważnienia do przeprowadzenia oceny, wydanego przez organ przeprowadzający ocenę.</w:t>
      </w:r>
    </w:p>
    <w:p w:rsidR="002B19C3" w:rsidRPr="002B19C3" w:rsidRDefault="002B19C3" w:rsidP="005848D9">
      <w:pPr>
        <w:pStyle w:val="ZUSTzmustartykuempunktem"/>
        <w:keepNext/>
      </w:pPr>
      <w:r>
        <w:t>3</w:t>
      </w:r>
      <w:r w:rsidRPr="002B19C3">
        <w:t>. Upoważnienie do przeprowadzenia oceny zawiera:</w:t>
      </w:r>
    </w:p>
    <w:p w:rsidR="002B19C3" w:rsidRPr="00B176D0" w:rsidRDefault="002B19C3" w:rsidP="002B19C3">
      <w:pPr>
        <w:pStyle w:val="ZPKTzmpktartykuempunktem"/>
      </w:pPr>
      <w:r w:rsidRPr="00B176D0">
        <w:t>1)</w:t>
      </w:r>
      <w:r>
        <w:tab/>
      </w:r>
      <w:r w:rsidRPr="00B176D0">
        <w:t>numer, miejsce i datę wystawienia upoważnienia;</w:t>
      </w:r>
    </w:p>
    <w:p w:rsidR="002B19C3" w:rsidRPr="00B176D0" w:rsidRDefault="002B19C3" w:rsidP="002B19C3">
      <w:pPr>
        <w:pStyle w:val="ZPKTzmpktartykuempunktem"/>
      </w:pPr>
      <w:r w:rsidRPr="00B176D0">
        <w:t>2)</w:t>
      </w:r>
      <w:r>
        <w:tab/>
      </w:r>
      <w:r w:rsidRPr="00B176D0">
        <w:t>oznaczenie ocenianej jednostki organizacyjnej;</w:t>
      </w:r>
    </w:p>
    <w:p w:rsidR="002B19C3" w:rsidRPr="00B176D0" w:rsidRDefault="002B19C3" w:rsidP="002B19C3">
      <w:pPr>
        <w:pStyle w:val="ZPKTzmpktartykuempunktem"/>
      </w:pPr>
      <w:r w:rsidRPr="00B176D0">
        <w:t>3)</w:t>
      </w:r>
      <w:r>
        <w:tab/>
      </w:r>
      <w:r w:rsidRPr="00B176D0">
        <w:t>wskazanie podstawy prawnej do przeprowadzenia oceny;</w:t>
      </w:r>
    </w:p>
    <w:p w:rsidR="002B19C3" w:rsidRPr="00B176D0" w:rsidRDefault="002B19C3" w:rsidP="002B19C3">
      <w:pPr>
        <w:pStyle w:val="ZPKTzmpktartykuempunktem"/>
      </w:pPr>
      <w:r w:rsidRPr="00B176D0">
        <w:t>4)</w:t>
      </w:r>
      <w:r>
        <w:tab/>
      </w:r>
      <w:r w:rsidRPr="00B176D0">
        <w:t>zakres oceny;</w:t>
      </w:r>
    </w:p>
    <w:p w:rsidR="002B19C3" w:rsidRPr="00B176D0" w:rsidRDefault="002B19C3" w:rsidP="002B19C3">
      <w:pPr>
        <w:pStyle w:val="ZPKTzmpktartykuempunktem"/>
      </w:pPr>
      <w:r w:rsidRPr="00B176D0">
        <w:t>5)</w:t>
      </w:r>
      <w:r>
        <w:tab/>
      </w:r>
      <w:r w:rsidRPr="00B176D0">
        <w:t>okres objęty oceną;</w:t>
      </w:r>
    </w:p>
    <w:p w:rsidR="002B19C3" w:rsidRPr="00B176D0" w:rsidRDefault="002B19C3" w:rsidP="002B19C3">
      <w:pPr>
        <w:pStyle w:val="ZPKTzmpktartykuempunktem"/>
      </w:pPr>
      <w:r w:rsidRPr="00B176D0">
        <w:t>6)</w:t>
      </w:r>
      <w:r>
        <w:tab/>
      </w:r>
      <w:r w:rsidRPr="00B176D0">
        <w:t>stopień, imię i nazwisko oceniającego;</w:t>
      </w:r>
    </w:p>
    <w:p w:rsidR="002B19C3" w:rsidRPr="00B176D0" w:rsidRDefault="002B19C3" w:rsidP="002B19C3">
      <w:pPr>
        <w:pStyle w:val="ZPKTzmpktartykuempunktem"/>
      </w:pPr>
      <w:r w:rsidRPr="00B176D0">
        <w:t>7)</w:t>
      </w:r>
      <w:r>
        <w:tab/>
      </w:r>
      <w:r w:rsidRPr="00B176D0">
        <w:t>numer legitymacji służbowej oceniającego lub serię i numer dokumentu tożsamości;</w:t>
      </w:r>
    </w:p>
    <w:p w:rsidR="002B19C3" w:rsidRPr="00B176D0" w:rsidRDefault="002B19C3" w:rsidP="002B19C3">
      <w:pPr>
        <w:pStyle w:val="ZPKTzmpktartykuempunktem"/>
      </w:pPr>
      <w:r w:rsidRPr="00B176D0">
        <w:t>8)</w:t>
      </w:r>
      <w:r>
        <w:tab/>
      </w:r>
      <w:r w:rsidRPr="00B176D0">
        <w:t>termin ważności upoważnienia;</w:t>
      </w:r>
    </w:p>
    <w:p w:rsidR="002B19C3" w:rsidRPr="00B176D0" w:rsidRDefault="002B19C3" w:rsidP="002B19C3">
      <w:pPr>
        <w:pStyle w:val="ZPKTzmpktartykuempunktem"/>
      </w:pPr>
      <w:r w:rsidRPr="00B176D0">
        <w:t>9)</w:t>
      </w:r>
      <w:r>
        <w:tab/>
      </w:r>
      <w:r w:rsidRPr="00B176D0">
        <w:t xml:space="preserve">informację o posiadaniu przez oceniającego poświadczenia bezpieczeństwa upoważniającego do dostępu do informacji niejawnych oznaczonych klauzulą </w:t>
      </w:r>
      <w:r w:rsidR="004B13AD">
        <w:t>„</w:t>
      </w:r>
      <w:r w:rsidRPr="00B176D0">
        <w:t>ściśle tajne</w:t>
      </w:r>
      <w:r w:rsidR="004B13AD">
        <w:t>”</w:t>
      </w:r>
      <w:r w:rsidRPr="00B176D0">
        <w:t>;</w:t>
      </w:r>
    </w:p>
    <w:p w:rsidR="002B19C3" w:rsidRPr="00B176D0" w:rsidRDefault="002B19C3" w:rsidP="002B19C3">
      <w:pPr>
        <w:pStyle w:val="ZPKTzmpktartykuempunktem"/>
      </w:pPr>
      <w:r w:rsidRPr="00B176D0">
        <w:lastRenderedPageBreak/>
        <w:t>10)</w:t>
      </w:r>
      <w:r>
        <w:tab/>
      </w:r>
      <w:r w:rsidRPr="00B176D0">
        <w:t xml:space="preserve">stanowisko służbowe, </w:t>
      </w:r>
      <w:r w:rsidRPr="00D96173">
        <w:t>stopień</w:t>
      </w:r>
      <w:r w:rsidRPr="00B176D0">
        <w:t>, imię i nazwisko, podpis oraz pieczęć osoby wystawiającej, w imieniu organu przeprowadzającego ocenę, upoważnienie do jej przeprowadzenia.</w:t>
      </w:r>
    </w:p>
    <w:p w:rsidR="002B19C3" w:rsidRPr="00B176D0" w:rsidRDefault="002B19C3" w:rsidP="002B19C3">
      <w:pPr>
        <w:pStyle w:val="ZUSTzmustartykuempunktem"/>
      </w:pPr>
      <w:r>
        <w:t>4</w:t>
      </w:r>
      <w:r w:rsidRPr="00B176D0">
        <w:t xml:space="preserve">. Oceniający jest obowiązany posiadać poświadczenie bezpieczeństwa upoważniające do dostępu do informacji niejawnych oznaczonych klauzulą </w:t>
      </w:r>
      <w:r w:rsidR="004B13AD">
        <w:t>„</w:t>
      </w:r>
      <w:r w:rsidRPr="00B176D0">
        <w:t>ściśle tajne</w:t>
      </w:r>
      <w:r w:rsidR="004B13AD">
        <w:t>”</w:t>
      </w:r>
      <w:r w:rsidRPr="00B176D0">
        <w:t xml:space="preserve"> oraz zaświadczenie o odbytym przeszkoleniu w zakresie ochrony informacji niejawnych.</w:t>
      </w:r>
    </w:p>
    <w:p w:rsidR="002B19C3" w:rsidRDefault="002B19C3" w:rsidP="002B19C3">
      <w:pPr>
        <w:pStyle w:val="ZUSTzmustartykuempunktem"/>
      </w:pPr>
      <w:r>
        <w:t>5</w:t>
      </w:r>
      <w:r w:rsidRPr="00B176D0">
        <w:t>. Ocenę może przeprowadzić jeden oceniający lub zespół oceniających.</w:t>
      </w:r>
    </w:p>
    <w:p w:rsidR="002B19C3" w:rsidRPr="0033504F" w:rsidRDefault="002B19C3" w:rsidP="002B19C3">
      <w:pPr>
        <w:pStyle w:val="ZARTzmartartykuempunktem"/>
      </w:pPr>
      <w:r>
        <w:t xml:space="preserve">Art. 98d. </w:t>
      </w:r>
      <w:r w:rsidRPr="0033504F">
        <w:t>1. Oceniający jest upoważniony do swobodnego poruszania się na terenie ocenianej jednostki organizacyjnej.</w:t>
      </w:r>
    </w:p>
    <w:p w:rsidR="002B19C3" w:rsidRPr="002B19C3" w:rsidRDefault="002B19C3" w:rsidP="005848D9">
      <w:pPr>
        <w:pStyle w:val="ZUSTzmustartykuempunktem"/>
        <w:keepNext/>
      </w:pPr>
      <w:r w:rsidRPr="0033504F">
        <w:t xml:space="preserve">2. W ramach </w:t>
      </w:r>
      <w:r w:rsidRPr="002B19C3">
        <w:t>udzielonego upoważnienia oceniający ma prawo do:</w:t>
      </w:r>
    </w:p>
    <w:p w:rsidR="002B19C3" w:rsidRPr="0033504F" w:rsidRDefault="002B19C3" w:rsidP="002B19C3">
      <w:pPr>
        <w:pStyle w:val="ZPKTzmpktartykuempunktem"/>
      </w:pPr>
      <w:r w:rsidRPr="0033504F">
        <w:t>1)</w:t>
      </w:r>
      <w:r>
        <w:tab/>
      </w:r>
      <w:r w:rsidRPr="0033504F">
        <w:t>swobodnego wstępu do obiektów i pomieszczeń ocenianej jednostki organizacyjnej;</w:t>
      </w:r>
    </w:p>
    <w:p w:rsidR="002B19C3" w:rsidRPr="0033504F" w:rsidRDefault="002B19C3" w:rsidP="002B19C3">
      <w:pPr>
        <w:pStyle w:val="ZPKTzmpktartykuempunktem"/>
      </w:pPr>
      <w:r w:rsidRPr="0033504F">
        <w:t>2)</w:t>
      </w:r>
      <w:r>
        <w:tab/>
      </w:r>
      <w:r w:rsidRPr="0033504F">
        <w:t>wglądu do dokumentów i materiałów związanych z zakresem oraz celem oceny;</w:t>
      </w:r>
    </w:p>
    <w:p w:rsidR="002B19C3" w:rsidRPr="0033504F" w:rsidRDefault="002B19C3" w:rsidP="002B19C3">
      <w:pPr>
        <w:pStyle w:val="ZPKTzmpktartykuempunktem"/>
      </w:pPr>
      <w:r w:rsidRPr="0033504F">
        <w:t>3)</w:t>
      </w:r>
      <w:r>
        <w:tab/>
      </w:r>
      <w:r w:rsidRPr="0033504F">
        <w:t>zarządzenia inwentaryzacji wraz z rozliczeniem jej wyników;</w:t>
      </w:r>
    </w:p>
    <w:p w:rsidR="002B19C3" w:rsidRPr="0033504F" w:rsidRDefault="002B19C3" w:rsidP="002B19C3">
      <w:pPr>
        <w:pStyle w:val="ZPKTzmpktartykuempunktem"/>
      </w:pPr>
      <w:r w:rsidRPr="0033504F">
        <w:t>4)</w:t>
      </w:r>
      <w:r>
        <w:tab/>
      </w:r>
      <w:r w:rsidRPr="0033504F">
        <w:t>dokonywania oględzin;</w:t>
      </w:r>
    </w:p>
    <w:p w:rsidR="002B19C3" w:rsidRPr="0033504F" w:rsidRDefault="002B19C3" w:rsidP="002B19C3">
      <w:pPr>
        <w:pStyle w:val="ZPKTzmpktartykuempunktem"/>
      </w:pPr>
      <w:r w:rsidRPr="0033504F">
        <w:t>5)</w:t>
      </w:r>
      <w:r>
        <w:tab/>
      </w:r>
      <w:r w:rsidRPr="0033504F">
        <w:t>sprawdzania sposobu i toku wykonywania określonych czynności służbowych;</w:t>
      </w:r>
    </w:p>
    <w:p w:rsidR="002B19C3" w:rsidRPr="0033504F" w:rsidRDefault="002B19C3" w:rsidP="002B19C3">
      <w:pPr>
        <w:pStyle w:val="ZPKTzmpktartykuempunktem"/>
      </w:pPr>
      <w:r w:rsidRPr="0033504F">
        <w:t>6)</w:t>
      </w:r>
      <w:r>
        <w:tab/>
      </w:r>
      <w:r w:rsidRPr="0033504F">
        <w:t>żądania, w terminie przez niego wyznaczonym, ust</w:t>
      </w:r>
      <w:r w:rsidR="00BB0548">
        <w:t>nych lub pisemnych informacji i </w:t>
      </w:r>
      <w:r w:rsidRPr="0033504F">
        <w:t>wyjaśnień od kierownika ocenianej jednostki organizacyjnej oraz od podległych mu żołnierzy, funkcjonariuszy lub pracowników;</w:t>
      </w:r>
    </w:p>
    <w:p w:rsidR="002B19C3" w:rsidRPr="0033504F" w:rsidRDefault="002B19C3" w:rsidP="002B19C3">
      <w:pPr>
        <w:pStyle w:val="ZPKTzmpktartykuempunktem"/>
      </w:pPr>
      <w:r w:rsidRPr="0033504F">
        <w:t>7)</w:t>
      </w:r>
      <w:r>
        <w:tab/>
      </w:r>
      <w:r w:rsidRPr="0033504F">
        <w:t>zasięgania opinii biegłych i specjalistów posiadających odpowiednie uprawnienia do dostępu do informacji niejawnych;</w:t>
      </w:r>
    </w:p>
    <w:p w:rsidR="002B19C3" w:rsidRDefault="002B19C3" w:rsidP="002B19C3">
      <w:pPr>
        <w:pStyle w:val="ZPKTzmpktartykuempunktem"/>
      </w:pPr>
      <w:r w:rsidRPr="0033504F">
        <w:t>8)</w:t>
      </w:r>
      <w:r>
        <w:tab/>
      </w:r>
      <w:r w:rsidRPr="0033504F">
        <w:t>zbierania dowodów oraz ich zabezpieczania i utrwalania, w szczególności przez filmowanie i fotografowanie oraz dokonywanie nagrań dźwiękowych.</w:t>
      </w:r>
    </w:p>
    <w:p w:rsidR="002B19C3" w:rsidRPr="002B19C3" w:rsidRDefault="002B19C3" w:rsidP="005848D9">
      <w:pPr>
        <w:pStyle w:val="ZARTzmartartykuempunktem"/>
        <w:keepNext/>
      </w:pPr>
      <w:r>
        <w:t xml:space="preserve">Art. 98e. </w:t>
      </w:r>
      <w:r w:rsidRPr="002B19C3">
        <w:t>1. Kierownik ocenianej jednostki organizacyjnej jest obowiązany zapewnić w szczególności:</w:t>
      </w:r>
    </w:p>
    <w:p w:rsidR="002B19C3" w:rsidRPr="0033504F" w:rsidRDefault="002B19C3" w:rsidP="002B19C3">
      <w:pPr>
        <w:pStyle w:val="ZPKTzmpktartykuempunktem"/>
      </w:pPr>
      <w:r w:rsidRPr="0033504F">
        <w:t>1)</w:t>
      </w:r>
      <w:r>
        <w:tab/>
      </w:r>
      <w:r w:rsidRPr="0033504F">
        <w:t>funkcjonowanie systemu ochrony i kontroli dostępu w ocenianej jednostce organizacyjnej w sposób umożliwiający oceniającemu swobodny wstęp na teren jednostki oraz wszystkich ocenianych obiektów i pomieszczeń oraz zwolnienie go od przeszukania osobistego, jeżeli takie przeszukanie przewiduje regulamin wewnętrzny ocenianej jednostki organizacyjnej;</w:t>
      </w:r>
    </w:p>
    <w:p w:rsidR="002B19C3" w:rsidRPr="0033504F" w:rsidRDefault="002B19C3" w:rsidP="002B19C3">
      <w:pPr>
        <w:pStyle w:val="ZPKTzmpktartykuempunktem"/>
      </w:pPr>
      <w:r w:rsidRPr="0033504F">
        <w:t>2)</w:t>
      </w:r>
      <w:r>
        <w:tab/>
      </w:r>
      <w:r w:rsidRPr="0033504F">
        <w:t xml:space="preserve">niezwłoczne przedstawienie oceniającemu żądanych dokumentów i materiałów oraz ujawnienie składników majątkowych niezbędnych do przeprowadzenia oceny, </w:t>
      </w:r>
      <w:r w:rsidRPr="0033504F">
        <w:lastRenderedPageBreak/>
        <w:t>a także terminowe udzielanie wyjaśnień przez podległych mu żołnierzy, funkcjonariuszy lub pracowników;</w:t>
      </w:r>
    </w:p>
    <w:p w:rsidR="002B19C3" w:rsidRPr="0033504F" w:rsidRDefault="002B19C3" w:rsidP="002B19C3">
      <w:pPr>
        <w:pStyle w:val="ZPKTzmpktartykuempunktem"/>
      </w:pPr>
      <w:r w:rsidRPr="0033504F">
        <w:t>3)</w:t>
      </w:r>
      <w:r>
        <w:tab/>
      </w:r>
      <w:r w:rsidRPr="0033504F">
        <w:t>warunki i środki niezbędne do sprawnego przeprowadzenia oceny, w szczególności środki łączności, a także inne urządzenia techniczne oraz samodzielne pomieszczenie do pracy i miejsce do przechowywania dokumentów;</w:t>
      </w:r>
    </w:p>
    <w:p w:rsidR="002B19C3" w:rsidRPr="0033504F" w:rsidRDefault="002B19C3" w:rsidP="002B19C3">
      <w:pPr>
        <w:pStyle w:val="ZPKTzmpktartykuempunktem"/>
      </w:pPr>
      <w:r w:rsidRPr="0033504F">
        <w:t>4)</w:t>
      </w:r>
      <w:r>
        <w:tab/>
      </w:r>
      <w:r w:rsidRPr="0033504F">
        <w:t>sporządzenie kopii dokumentów wskazanych przez oceniającego;</w:t>
      </w:r>
    </w:p>
    <w:p w:rsidR="002B19C3" w:rsidRPr="0033504F" w:rsidRDefault="002B19C3" w:rsidP="002B19C3">
      <w:pPr>
        <w:pStyle w:val="ZPKTzmpktartykuempunktem"/>
      </w:pPr>
      <w:r w:rsidRPr="0033504F">
        <w:t>5)</w:t>
      </w:r>
      <w:r>
        <w:tab/>
      </w:r>
      <w:r w:rsidRPr="0033504F">
        <w:t>możliwość dokumentowania przeprowadzanych</w:t>
      </w:r>
      <w:r w:rsidR="00BB0548">
        <w:t xml:space="preserve"> przez oceniającego czynności w </w:t>
      </w:r>
      <w:r w:rsidRPr="0033504F">
        <w:t>zakresie oceny;</w:t>
      </w:r>
    </w:p>
    <w:p w:rsidR="002B19C3" w:rsidRPr="0033504F" w:rsidRDefault="002B19C3" w:rsidP="002B19C3">
      <w:pPr>
        <w:pStyle w:val="ZPKTzmpktartykuempunktem"/>
      </w:pPr>
      <w:r w:rsidRPr="0033504F">
        <w:t>6)</w:t>
      </w:r>
      <w:r>
        <w:tab/>
      </w:r>
      <w:r w:rsidRPr="0033504F">
        <w:t>przeprowadzenie i rozliczenie inwentaryzacji na żądanie oceniającego;</w:t>
      </w:r>
    </w:p>
    <w:p w:rsidR="002B19C3" w:rsidRPr="0033504F" w:rsidRDefault="002B19C3" w:rsidP="002B19C3">
      <w:pPr>
        <w:pStyle w:val="ZPKTzmpktartykuempunktem"/>
      </w:pPr>
      <w:r w:rsidRPr="0033504F">
        <w:t>7)</w:t>
      </w:r>
      <w:r>
        <w:tab/>
      </w:r>
      <w:r w:rsidRPr="0033504F">
        <w:t>niezwłoczne informowanie oceniającego o podjętych w czasie trwania oceny działaniach zaradczych lub usprawniających.</w:t>
      </w:r>
    </w:p>
    <w:p w:rsidR="002B19C3" w:rsidRDefault="002B19C3" w:rsidP="002B19C3">
      <w:pPr>
        <w:pStyle w:val="ZUSTzmustartykuempunktem"/>
      </w:pPr>
      <w:r w:rsidRPr="0033504F">
        <w:t>2. Kierownik ocenianej jednostki organizacyjnej lub osoba przez niego upoważniona ma prawo uczestniczyć w przeprowadzanych przez oceniającego czynnościach w zakresie oceny oraz żądać przeprow</w:t>
      </w:r>
      <w:r w:rsidR="00BB0548">
        <w:t>adzenia określonych czynności w </w:t>
      </w:r>
      <w:r w:rsidRPr="0033504F">
        <w:t>zakresie oceny, a także dołączenia do akt oceny określonych dokumentów.</w:t>
      </w:r>
    </w:p>
    <w:p w:rsidR="002B19C3" w:rsidRDefault="002B19C3" w:rsidP="002B19C3">
      <w:pPr>
        <w:pStyle w:val="ZARTzmartartykuempunktem"/>
      </w:pPr>
      <w:r>
        <w:t xml:space="preserve">Art. 98f. </w:t>
      </w:r>
      <w:r w:rsidRPr="0033504F">
        <w:t>W razie ujawnienia w toku oceny okoliczności wskazujących na popełnienie przestępstwa lub wykroczenia albo przestępstwa lub wykroczenia skarbowego, albo naruszenia dyscypliny finansów publicznych, oceniający niezwłocznie informuje pisemnie o tym właściwy organ ścigania, kierownika ocenianej jednostki oraz organ przeprowadzający ocenę.</w:t>
      </w:r>
    </w:p>
    <w:p w:rsidR="002B19C3" w:rsidRPr="0033504F" w:rsidRDefault="002B19C3" w:rsidP="002B19C3">
      <w:pPr>
        <w:pStyle w:val="ZARTzmartartykuempunktem"/>
      </w:pPr>
      <w:r>
        <w:t xml:space="preserve">Art. 98g. </w:t>
      </w:r>
      <w:r w:rsidRPr="0033504F">
        <w:t>1. Oceniający dokonuje ustaleń w zakresie oceny na podstawie dowodów zgromadzonych w wyniku czynności przeprowadzonych w zakresie oceny. Przebieg czynności w zakresie oceny oceniający dokumentuje w aktach oceny.</w:t>
      </w:r>
    </w:p>
    <w:p w:rsidR="002B19C3" w:rsidRPr="0033504F" w:rsidRDefault="002B19C3" w:rsidP="002B19C3">
      <w:pPr>
        <w:pStyle w:val="ZUSTzmustartykuempunktem"/>
      </w:pPr>
      <w:r w:rsidRPr="0033504F">
        <w:t>2. Z czynności mających istotne znaczenie dla sprawy oceniający sporządza protokół lub notatkę.</w:t>
      </w:r>
    </w:p>
    <w:p w:rsidR="002B19C3" w:rsidRPr="002B19C3" w:rsidRDefault="002B19C3" w:rsidP="005848D9">
      <w:pPr>
        <w:pStyle w:val="ZUSTzmustartykuempunktem"/>
        <w:keepNext/>
      </w:pPr>
      <w:r w:rsidRPr="0033504F">
        <w:t>3. Z ustaleń w zakresie oceny oceniający sporządza protokół oceny, który zawiera:</w:t>
      </w:r>
    </w:p>
    <w:p w:rsidR="002B19C3" w:rsidRPr="0033504F" w:rsidRDefault="002B19C3" w:rsidP="002B19C3">
      <w:pPr>
        <w:pStyle w:val="ZPKTzmpktartykuempunktem"/>
      </w:pPr>
      <w:r w:rsidRPr="0033504F">
        <w:t>1)</w:t>
      </w:r>
      <w:r>
        <w:tab/>
      </w:r>
      <w:r w:rsidRPr="0033504F">
        <w:t>miejsce i datę sporządzenia;</w:t>
      </w:r>
    </w:p>
    <w:p w:rsidR="002B19C3" w:rsidRPr="0033504F" w:rsidRDefault="002B19C3" w:rsidP="002B19C3">
      <w:pPr>
        <w:pStyle w:val="ZPKTzmpktartykuempunktem"/>
      </w:pPr>
      <w:r w:rsidRPr="0033504F">
        <w:t>2)</w:t>
      </w:r>
      <w:r>
        <w:tab/>
      </w:r>
      <w:r w:rsidRPr="0033504F">
        <w:t>oznaczenie ocenianej jednostki organizacyjnej, jej siedzibę i adres, stopień służbowy, imię i nazwisko jej kierownika, z uwzg</w:t>
      </w:r>
      <w:r w:rsidR="00BB0548">
        <w:t>lędnieniem zmian zaistniałych w </w:t>
      </w:r>
      <w:r w:rsidRPr="0033504F">
        <w:t>okresie objętym oceną;</w:t>
      </w:r>
    </w:p>
    <w:p w:rsidR="002B19C3" w:rsidRPr="0033504F" w:rsidRDefault="002B19C3" w:rsidP="002B19C3">
      <w:pPr>
        <w:pStyle w:val="ZPKTzmpktartykuempunktem"/>
      </w:pPr>
      <w:r w:rsidRPr="0033504F">
        <w:t>3)</w:t>
      </w:r>
      <w:r>
        <w:tab/>
      </w:r>
      <w:r w:rsidRPr="0033504F">
        <w:t>stopień, imię i nazwisko, stanowisko służbowe oceniającego oraz numer i datę wystawienia upoważnienia do oceny;</w:t>
      </w:r>
    </w:p>
    <w:p w:rsidR="002B19C3" w:rsidRPr="0033504F" w:rsidRDefault="002B19C3" w:rsidP="002B19C3">
      <w:pPr>
        <w:pStyle w:val="ZPKTzmpktartykuempunktem"/>
      </w:pPr>
      <w:r w:rsidRPr="0033504F">
        <w:t>4)</w:t>
      </w:r>
      <w:r>
        <w:tab/>
      </w:r>
      <w:r w:rsidRPr="0033504F">
        <w:t>określenie przedmiotu i zakresu oceny oraz okresu objętego oceną;</w:t>
      </w:r>
    </w:p>
    <w:p w:rsidR="002B19C3" w:rsidRPr="0033504F" w:rsidRDefault="002B19C3" w:rsidP="002B19C3">
      <w:pPr>
        <w:pStyle w:val="ZPKTzmpktartykuempunktem"/>
      </w:pPr>
      <w:r w:rsidRPr="0033504F">
        <w:lastRenderedPageBreak/>
        <w:t>5)</w:t>
      </w:r>
      <w:r>
        <w:tab/>
      </w:r>
      <w:r w:rsidRPr="0033504F">
        <w:t>datę rozpoczęcia i zakończenia czynności w zakresie oceny z uwzględnieniem dni przerw w tych czynnościach;</w:t>
      </w:r>
    </w:p>
    <w:p w:rsidR="002B19C3" w:rsidRPr="0033504F" w:rsidRDefault="002B19C3" w:rsidP="002B19C3">
      <w:pPr>
        <w:pStyle w:val="ZPKTzmpktartykuempunktem"/>
      </w:pPr>
      <w:r w:rsidRPr="0033504F">
        <w:t>6)</w:t>
      </w:r>
      <w:r>
        <w:tab/>
      </w:r>
      <w:r w:rsidRPr="0033504F">
        <w:t xml:space="preserve">opis stanu faktycznego </w:t>
      </w:r>
      <w:r w:rsidRPr="00DF6839">
        <w:t>stwierdzonego</w:t>
      </w:r>
      <w:r w:rsidRPr="0033504F">
        <w:t xml:space="preserve"> w toku oceny, ustalonych nieprawidłowości lub naruszeń prawa ze wskazaniem przyczyn ich powstania, ich zakresu i skutków oraz ze wskazaniem osób za nie odpowiedzialnych;</w:t>
      </w:r>
    </w:p>
    <w:p w:rsidR="002B19C3" w:rsidRPr="0033504F" w:rsidRDefault="002B19C3" w:rsidP="002B19C3">
      <w:pPr>
        <w:pStyle w:val="ZPKTzmpktartykuempunktem"/>
      </w:pPr>
      <w:r w:rsidRPr="0033504F">
        <w:t>7)</w:t>
      </w:r>
      <w:r>
        <w:tab/>
      </w:r>
      <w:r w:rsidRPr="0033504F">
        <w:t xml:space="preserve">wskazanie osób, o których mowa w </w:t>
      </w:r>
      <w:r w:rsidR="00687AFF">
        <w:t>art.</w:t>
      </w:r>
      <w:r w:rsidRPr="0033504F">
        <w:t xml:space="preserve"> </w:t>
      </w:r>
      <w:r>
        <w:t>98d</w:t>
      </w:r>
      <w:r w:rsidRPr="0033504F">
        <w:t xml:space="preserve"> ust. 2 pkt 6 i 7, od których uzyskano informacje, wyjaśnienia lub opinie;</w:t>
      </w:r>
    </w:p>
    <w:p w:rsidR="002B19C3" w:rsidRPr="0033504F" w:rsidRDefault="002B19C3" w:rsidP="002B19C3">
      <w:pPr>
        <w:pStyle w:val="ZPKTzmpktartykuempunktem"/>
      </w:pPr>
      <w:r w:rsidRPr="0033504F">
        <w:t>8)</w:t>
      </w:r>
      <w:r>
        <w:tab/>
      </w:r>
      <w:r w:rsidRPr="0033504F">
        <w:t>omówienie dokonanych w protokole oceny poprawek, skreśleń i uzupełnień;</w:t>
      </w:r>
    </w:p>
    <w:p w:rsidR="002B19C3" w:rsidRPr="0033504F" w:rsidRDefault="002B19C3" w:rsidP="002B19C3">
      <w:pPr>
        <w:pStyle w:val="ZPKTzmpktartykuempunktem"/>
      </w:pPr>
      <w:r w:rsidRPr="0033504F">
        <w:t>9)</w:t>
      </w:r>
      <w:r>
        <w:tab/>
      </w:r>
      <w:r w:rsidRPr="0033504F">
        <w:t>wykaz załączników, które dołączono do protokołu oceny;</w:t>
      </w:r>
    </w:p>
    <w:p w:rsidR="002B19C3" w:rsidRPr="0033504F" w:rsidRDefault="002B19C3" w:rsidP="002B19C3">
      <w:pPr>
        <w:pStyle w:val="ZPKTzmpktartykuempunktem"/>
      </w:pPr>
      <w:r w:rsidRPr="0033504F">
        <w:t>10)</w:t>
      </w:r>
      <w:r>
        <w:tab/>
      </w:r>
      <w:r w:rsidRPr="0033504F">
        <w:t xml:space="preserve">podpis oceniającego i kierownika ocenianej jednostki organizacyjnej na każdej stronie protokołu, a w razie odmowy podpisania protokołu oceny przez kierownika </w:t>
      </w:r>
      <w:r>
        <w:t>–</w:t>
      </w:r>
      <w:r w:rsidRPr="0033504F">
        <w:t xml:space="preserve"> wzmiankę o tym fakcie zamieszczoną na końcu protokołu;</w:t>
      </w:r>
    </w:p>
    <w:p w:rsidR="002B19C3" w:rsidRPr="0033504F" w:rsidRDefault="002B19C3" w:rsidP="002B19C3">
      <w:pPr>
        <w:pStyle w:val="ZPKTzmpktartykuempunktem"/>
      </w:pPr>
      <w:r w:rsidRPr="0033504F">
        <w:t>11)</w:t>
      </w:r>
      <w:r>
        <w:tab/>
      </w:r>
      <w:r w:rsidRPr="0033504F">
        <w:t>wzmiankę o prawie, sposobie i terminie zgłoszenia zastrzeżeń oraz o prawie odmowy podpisania protokołu oceny.</w:t>
      </w:r>
    </w:p>
    <w:p w:rsidR="002B19C3" w:rsidRPr="0033504F" w:rsidRDefault="002B19C3" w:rsidP="002B19C3">
      <w:pPr>
        <w:pStyle w:val="ZUSTzmustartykuempunktem"/>
      </w:pPr>
      <w:r w:rsidRPr="0033504F">
        <w:t>4. Protokół oceny sporządza się w dwóch j</w:t>
      </w:r>
      <w:r w:rsidR="00BB0548">
        <w:t>ednobrzmiących egzemplarzach, z </w:t>
      </w:r>
      <w:r w:rsidRPr="0033504F">
        <w:t xml:space="preserve">których jeden otrzymuje, za poświadczeniem odbioru, kierownik ocenianej jednostki organizacyjnej, a drugi egzemplarz </w:t>
      </w:r>
      <w:r>
        <w:t>–</w:t>
      </w:r>
      <w:r w:rsidRPr="0033504F">
        <w:t xml:space="preserve"> organ przeprowadzający ocenę.</w:t>
      </w:r>
    </w:p>
    <w:p w:rsidR="002B19C3" w:rsidRPr="0033504F" w:rsidRDefault="002B19C3" w:rsidP="002B19C3">
      <w:pPr>
        <w:pStyle w:val="ZARTzmartartykuempunktem"/>
      </w:pPr>
      <w:r>
        <w:t xml:space="preserve">Art. 98h. </w:t>
      </w:r>
      <w:r w:rsidRPr="0033504F">
        <w:t>1. Kierownikowi ocenianej jednostki organizacyjnej przed podpisaniem protokołu oceny przysługuje prawo zgłoszenia do organu przeprowadzającego ocenę umotywowanych zastrzeżeń co do ustaleń zawartych w protokole o</w:t>
      </w:r>
      <w:r w:rsidR="00BB0548">
        <w:t>ceny w terminie 14 </w:t>
      </w:r>
      <w:r w:rsidRPr="0033504F">
        <w:t>dni od dnia jego otrzymania.</w:t>
      </w:r>
    </w:p>
    <w:p w:rsidR="002B19C3" w:rsidRPr="0033504F" w:rsidRDefault="002B19C3" w:rsidP="002B19C3">
      <w:pPr>
        <w:pStyle w:val="ZUSTzmustartykuempunktem"/>
      </w:pPr>
      <w:r w:rsidRPr="0033504F">
        <w:t>2. Zastrzeżenia zgłasza się pisemnie oceniającemu.</w:t>
      </w:r>
    </w:p>
    <w:p w:rsidR="002B19C3" w:rsidRPr="0033504F" w:rsidRDefault="002B19C3" w:rsidP="002B19C3">
      <w:pPr>
        <w:pStyle w:val="ZUSTzmustartykuempunktem"/>
      </w:pPr>
      <w:r w:rsidRPr="0033504F">
        <w:t>3. Organ przeprowadzający ocenę rozpatruje zastrzeżenia w terminie 14 dni od dnia ich zgłoszenia.</w:t>
      </w:r>
    </w:p>
    <w:p w:rsidR="002B19C3" w:rsidRPr="0033504F" w:rsidRDefault="002B19C3" w:rsidP="002B19C3">
      <w:pPr>
        <w:pStyle w:val="ZUSTzmustartykuempunktem"/>
      </w:pPr>
      <w:r w:rsidRPr="0033504F">
        <w:t>4. W przypadku stwierdzenia przez organ przeprowadzający ocenę zasadności zastrzeżeń, oceniający uwzględnia je i zmienia lub uzupełnia treść protokołu oceny.</w:t>
      </w:r>
    </w:p>
    <w:p w:rsidR="002B19C3" w:rsidRPr="0033504F" w:rsidRDefault="002B19C3" w:rsidP="002B19C3">
      <w:pPr>
        <w:pStyle w:val="ZUSTzmustartykuempunktem"/>
      </w:pPr>
      <w:r w:rsidRPr="0033504F">
        <w:t>5. W przypadku nieuwzględnienia zastrzeżeń w całości lub w części, kierownikowi ocenianej jednostki organizacyjnej, który zgłosił zastrzeżenia, przekazuje się pisemne stanowisko organu przeprowadzającego ocenę w tej sprawie. W takim przypadku kierownik ocenianej jednostki organizacyjnej może odmówić podpisania protokołu oceny, pisemnie uzasadniając odmowę jego podpisania.</w:t>
      </w:r>
    </w:p>
    <w:p w:rsidR="002B19C3" w:rsidRDefault="002B19C3" w:rsidP="002B19C3">
      <w:pPr>
        <w:pStyle w:val="ZUSTzmustartykuempunktem"/>
      </w:pPr>
      <w:r w:rsidRPr="0033504F">
        <w:lastRenderedPageBreak/>
        <w:t>6. Odmowa podpisania protokołu oceny przez kierownika ocenianej jednostki organizacyjnej nie stanowi przeszkody do podpisania protokołu oceny przez oceniającego i sporządzenia projektu informacji o wynikach oceny.</w:t>
      </w:r>
    </w:p>
    <w:p w:rsidR="002B19C3" w:rsidRPr="0033504F" w:rsidRDefault="002B19C3" w:rsidP="002B19C3">
      <w:pPr>
        <w:pStyle w:val="ZARTzmartartykuempunktem"/>
      </w:pPr>
      <w:r>
        <w:t xml:space="preserve">Art. 98i. </w:t>
      </w:r>
      <w:r w:rsidRPr="0033504F">
        <w:t xml:space="preserve">1. Na podstawie ustaleń zawartych </w:t>
      </w:r>
      <w:r w:rsidR="00BB0548">
        <w:t>w protokole oceny oceniający, w </w:t>
      </w:r>
      <w:r w:rsidRPr="0033504F">
        <w:t>terminie 30 dni od dnia podpisania protokołu oceny,</w:t>
      </w:r>
      <w:r w:rsidR="00BB0548">
        <w:t xml:space="preserve"> sporządza projekt informacji o </w:t>
      </w:r>
      <w:r w:rsidRPr="0033504F">
        <w:t>wynikach oceny, który zatwierdza organ przeprowadzający ocenę i kieruje do kierownika ocenianej jednostki organizacyjnej.</w:t>
      </w:r>
    </w:p>
    <w:p w:rsidR="002B19C3" w:rsidRPr="0033504F" w:rsidRDefault="002B19C3" w:rsidP="002B19C3">
      <w:pPr>
        <w:pStyle w:val="ZUSTzmustartykuempunktem"/>
      </w:pPr>
      <w:r w:rsidRPr="0033504F">
        <w:t>2. Informacja o wynikach oceny zawiera ocenę działalności ocenianej jednostki organizacyjnej wynikającą z ustaleń zawartych w protokole oceny, opis przyczyn powstania, zakres i skutki stwierdzonych nieprawidłowości, osoby odpowiedzialne za ich powstanie oraz uwagi, wnioski i zalecenia w sprawie ich usunięcia oraz termin ich usunięcia.</w:t>
      </w:r>
    </w:p>
    <w:p w:rsidR="002B19C3" w:rsidRDefault="002B19C3" w:rsidP="002B19C3">
      <w:pPr>
        <w:pStyle w:val="ZUSTzmustartykuempunktem"/>
      </w:pPr>
      <w:r w:rsidRPr="0033504F">
        <w:t>3. Kierownik ocenianej jednostki organizacyjn</w:t>
      </w:r>
      <w:r w:rsidR="00BB0548">
        <w:t>ej, który otrzymał informację o </w:t>
      </w:r>
      <w:r w:rsidRPr="0033504F">
        <w:t>wynikach oceny, w terminie w niej określonym, informuje pisemnie organ przeprowadzający ocenę o sposobie wykonania zale</w:t>
      </w:r>
      <w:r w:rsidR="00626090">
        <w:t>ceń oraz usunięciu wskazanych w </w:t>
      </w:r>
      <w:r w:rsidRPr="0033504F">
        <w:t>niej nieprawidłowości, wykorzystaniu uwag i wniosków w prowadzonej działalności, a także o podjętych działaniach lub o przyczynach ich niepodjęcia.</w:t>
      </w:r>
      <w:r w:rsidR="004B13AD">
        <w:t>”</w:t>
      </w:r>
      <w:r>
        <w:t>;</w:t>
      </w:r>
    </w:p>
    <w:p w:rsidR="002B19C3" w:rsidRDefault="002B19C3" w:rsidP="005848D9">
      <w:pPr>
        <w:pStyle w:val="PKTpunkt"/>
        <w:keepNext/>
      </w:pPr>
      <w:r w:rsidRPr="00DF6839">
        <w:t>4</w:t>
      </w:r>
      <w:r w:rsidR="00217858">
        <w:t>1</w:t>
      </w:r>
      <w:r w:rsidRPr="00CA217E">
        <w:t>)</w:t>
      </w:r>
      <w:r w:rsidRPr="00CA217E">
        <w:tab/>
      </w:r>
      <w:r>
        <w:t xml:space="preserve">po </w:t>
      </w:r>
      <w:r w:rsidRPr="00C41872">
        <w:t>art</w:t>
      </w:r>
      <w:r>
        <w:t xml:space="preserve">. 99 dodaje się art. 99a w </w:t>
      </w:r>
      <w:r w:rsidRPr="00C41872">
        <w:t>brzmieniu</w:t>
      </w:r>
      <w:r>
        <w:t>:</w:t>
      </w:r>
    </w:p>
    <w:p w:rsidR="002B19C3" w:rsidRPr="002B19C3" w:rsidRDefault="004B13AD" w:rsidP="005848D9">
      <w:pPr>
        <w:pStyle w:val="ZARTzmartartykuempunktem"/>
        <w:keepNext/>
      </w:pPr>
      <w:r>
        <w:t>„</w:t>
      </w:r>
      <w:r w:rsidR="002B19C3" w:rsidRPr="004E5305">
        <w:t>Art. 99a. Czynności audytowe przeprowadza się również w celu ustalenia, czy:</w:t>
      </w:r>
    </w:p>
    <w:p w:rsidR="002B19C3" w:rsidRPr="004330E8" w:rsidRDefault="002B19C3" w:rsidP="002B19C3">
      <w:pPr>
        <w:pStyle w:val="ZPKTzmpktartykuempunktem"/>
      </w:pPr>
      <w:r w:rsidRPr="004330E8">
        <w:t>1)</w:t>
      </w:r>
      <w:r w:rsidRPr="004330E8">
        <w:tab/>
        <w:t>przedsiębiorca telekomunikacyjny wykonuje obowiązki, o których mowa w art. 15f ust. 5 ustawy z dnia 19 listopada 2009 r. o grach hazardowych;</w:t>
      </w:r>
    </w:p>
    <w:p w:rsidR="002B19C3" w:rsidRPr="004330E8" w:rsidRDefault="002B19C3" w:rsidP="002B19C3">
      <w:pPr>
        <w:pStyle w:val="ZPKTzmpktartykuempunktem"/>
      </w:pPr>
      <w:r w:rsidRPr="004330E8">
        <w:t>2)</w:t>
      </w:r>
      <w:r w:rsidRPr="004330E8">
        <w:tab/>
        <w:t>dostawca usług płatniczych wykonuje obowiązki, o których mowa w art. 15g ustawy z dnia 19 listopada 2009 r. o grach hazardowych.</w:t>
      </w:r>
      <w:r w:rsidR="004B13AD">
        <w:t>”</w:t>
      </w:r>
      <w:r w:rsidRPr="004330E8">
        <w:t>;</w:t>
      </w:r>
    </w:p>
    <w:p w:rsidR="002B19C3" w:rsidRDefault="002B19C3" w:rsidP="005848D9">
      <w:pPr>
        <w:pStyle w:val="PKTpunkt"/>
        <w:keepNext/>
      </w:pPr>
      <w:r>
        <w:t>4</w:t>
      </w:r>
      <w:r w:rsidR="000A51F1">
        <w:t>2</w:t>
      </w:r>
      <w:r>
        <w:t>)</w:t>
      </w:r>
      <w:r>
        <w:tab/>
        <w:t xml:space="preserve">w art. 100 w ust. 1 </w:t>
      </w:r>
      <w:r w:rsidRPr="00B54B5D">
        <w:t>wprowadzenie</w:t>
      </w:r>
      <w:r>
        <w:t xml:space="preserve"> do wyliczenia otrzymuje </w:t>
      </w:r>
      <w:r w:rsidRPr="00DF6839">
        <w:t>brzmienie</w:t>
      </w:r>
      <w:r>
        <w:t>:</w:t>
      </w:r>
    </w:p>
    <w:p w:rsidR="002B19C3" w:rsidRDefault="004B13AD" w:rsidP="002B19C3">
      <w:pPr>
        <w:pStyle w:val="ZFRAGzmfragmentunpzdaniaartykuempunktem"/>
      </w:pPr>
      <w:bookmarkStart w:id="9" w:name="mip42072792"/>
      <w:bookmarkEnd w:id="9"/>
      <w:r>
        <w:t>„</w:t>
      </w:r>
      <w:r w:rsidR="002B19C3" w:rsidRPr="00941D99">
        <w:t>Czynności audytowe</w:t>
      </w:r>
      <w:r w:rsidR="002B19C3">
        <w:t>, o których mowa w art. 99,</w:t>
      </w:r>
      <w:r w:rsidR="002B19C3" w:rsidRPr="00941D99">
        <w:t xml:space="preserve"> polegają w szczególności na:</w:t>
      </w:r>
      <w:r>
        <w:t>”</w:t>
      </w:r>
      <w:r w:rsidR="002B19C3">
        <w:t>;</w:t>
      </w:r>
    </w:p>
    <w:p w:rsidR="002B19C3" w:rsidRPr="002B19C3" w:rsidRDefault="002B19C3" w:rsidP="005848D9">
      <w:pPr>
        <w:pStyle w:val="PKTpunkt"/>
        <w:keepNext/>
      </w:pPr>
      <w:r>
        <w:t>4</w:t>
      </w:r>
      <w:r w:rsidR="000A51F1">
        <w:t>3</w:t>
      </w:r>
      <w:r w:rsidRPr="002B19C3">
        <w:t>)</w:t>
      </w:r>
      <w:r w:rsidRPr="002B19C3">
        <w:tab/>
        <w:t xml:space="preserve">po art. 100 dodaje się art. 100a </w:t>
      </w:r>
      <w:r w:rsidR="00A87B14">
        <w:t>i art. 100b</w:t>
      </w:r>
      <w:r w:rsidR="002562A9">
        <w:t xml:space="preserve"> </w:t>
      </w:r>
      <w:r w:rsidRPr="002B19C3">
        <w:t>w brzmieniu:</w:t>
      </w:r>
    </w:p>
    <w:p w:rsidR="002B19C3" w:rsidRPr="002B19C3" w:rsidRDefault="004B13AD" w:rsidP="002B19C3">
      <w:pPr>
        <w:pStyle w:val="ZARTzmartartykuempunktem"/>
      </w:pPr>
      <w:r>
        <w:t>„</w:t>
      </w:r>
      <w:r w:rsidR="002B19C3" w:rsidRPr="002B19C3">
        <w:t>Art. 100a. 1. Czynności audytowe, o któr</w:t>
      </w:r>
      <w:r w:rsidR="00626090">
        <w:t>ych mowa w art. 99a, polegają w </w:t>
      </w:r>
      <w:r w:rsidR="002B19C3" w:rsidRPr="002B19C3">
        <w:t xml:space="preserve">szczególności na badaniu dokumentacji związanej </w:t>
      </w:r>
      <w:r w:rsidR="00626090">
        <w:t>z obowiązkami, o których mowa w </w:t>
      </w:r>
      <w:r w:rsidR="00217858">
        <w:t xml:space="preserve">art. </w:t>
      </w:r>
      <w:r w:rsidR="002B19C3" w:rsidRPr="002B19C3">
        <w:t>15f ust. 5 albo art. 15g ustawy z dnia 19 listopada 2009 r. o grach hazardowych.</w:t>
      </w:r>
    </w:p>
    <w:p w:rsidR="002B19C3" w:rsidRPr="002B19C3" w:rsidRDefault="002B19C3" w:rsidP="005848D9">
      <w:pPr>
        <w:pStyle w:val="ZUSTzmustartykuempunktem"/>
        <w:keepNext/>
      </w:pPr>
      <w:r>
        <w:t xml:space="preserve">2. </w:t>
      </w:r>
      <w:r w:rsidRPr="002B19C3">
        <w:t>Na potrzeby czynności audytowych, o których mowa w art. 99a:</w:t>
      </w:r>
    </w:p>
    <w:p w:rsidR="002B19C3" w:rsidRPr="002B19C3" w:rsidRDefault="002B19C3" w:rsidP="005848D9">
      <w:pPr>
        <w:pStyle w:val="ZPKTzmpktartykuempunktem"/>
        <w:keepNext/>
      </w:pPr>
      <w:r w:rsidRPr="00204E45">
        <w:t>1)</w:t>
      </w:r>
      <w:r w:rsidRPr="002B19C3">
        <w:tab/>
        <w:t>przedsiębiorcy telekomunikacyjni są obowiązani:</w:t>
      </w:r>
    </w:p>
    <w:p w:rsidR="002B19C3" w:rsidRDefault="002B19C3" w:rsidP="002B19C3">
      <w:pPr>
        <w:pStyle w:val="ZLITwPKTzmlitwpktartykuempunktem"/>
      </w:pPr>
      <w:r>
        <w:t>a)</w:t>
      </w:r>
      <w:r>
        <w:tab/>
      </w:r>
      <w:r w:rsidRPr="00204E45">
        <w:t xml:space="preserve">udzielać, na żądanie właściwego naczelnika urzędu celno-skarbowego, informacji </w:t>
      </w:r>
      <w:r>
        <w:t xml:space="preserve">niezbędnych </w:t>
      </w:r>
      <w:r w:rsidRPr="00204E45">
        <w:t>dla prowadzonych czynności audytowych</w:t>
      </w:r>
      <w:r>
        <w:t>,</w:t>
      </w:r>
    </w:p>
    <w:p w:rsidR="002B19C3" w:rsidRPr="00204E45" w:rsidRDefault="002B19C3" w:rsidP="002B19C3">
      <w:pPr>
        <w:pStyle w:val="ZLITwPKTzmlitwpktartykuempunktem"/>
      </w:pPr>
      <w:r>
        <w:lastRenderedPageBreak/>
        <w:t>b)</w:t>
      </w:r>
      <w:r>
        <w:tab/>
        <w:t>u</w:t>
      </w:r>
      <w:r w:rsidRPr="00FE4BC7">
        <w:t>możliwić wgląd w dokumentację związaną z</w:t>
      </w:r>
      <w:r w:rsidR="005848D9">
        <w:t xml:space="preserve"> </w:t>
      </w:r>
      <w:r w:rsidRPr="00FE4BC7">
        <w:t>obowiązkiem, o którym mowa w art. 15f ust. 5</w:t>
      </w:r>
      <w:r w:rsidR="005848D9">
        <w:t xml:space="preserve"> </w:t>
      </w:r>
      <w:r w:rsidRPr="00FE4BC7">
        <w:t>ustawy z dnia 19 listopada 2009 r. o grach hazardowych</w:t>
      </w:r>
      <w:r w:rsidRPr="00204E45">
        <w:t>;</w:t>
      </w:r>
    </w:p>
    <w:p w:rsidR="002B19C3" w:rsidRPr="002B19C3" w:rsidRDefault="002B19C3" w:rsidP="005848D9">
      <w:pPr>
        <w:pStyle w:val="ZPKTzmpktartykuempunktem"/>
        <w:keepNext/>
      </w:pPr>
      <w:r w:rsidRPr="00204E45">
        <w:t>2</w:t>
      </w:r>
      <w:r w:rsidRPr="002B19C3">
        <w:t>)</w:t>
      </w:r>
      <w:r w:rsidRPr="002B19C3">
        <w:tab/>
        <w:t>dostawcy usług płatniczych są obowiązani:</w:t>
      </w:r>
    </w:p>
    <w:p w:rsidR="002B19C3" w:rsidRPr="00204E45" w:rsidRDefault="002B19C3" w:rsidP="002B19C3">
      <w:pPr>
        <w:pStyle w:val="ZLITwPKTzmlitwpktartykuempunktem"/>
      </w:pPr>
      <w:r w:rsidRPr="00204E45">
        <w:t>a)</w:t>
      </w:r>
      <w:r>
        <w:tab/>
      </w:r>
      <w:r w:rsidRPr="00204E45">
        <w:t>udzielać, na żądanie właściwego naczelnika urzędu celno-skarbowego, informacji</w:t>
      </w:r>
      <w:r>
        <w:t xml:space="preserve"> niezbędnych</w:t>
      </w:r>
      <w:r w:rsidRPr="00204E45">
        <w:t xml:space="preserve"> dla prowadzonych czynności audytowych,</w:t>
      </w:r>
    </w:p>
    <w:p w:rsidR="002B19C3" w:rsidRPr="00540008" w:rsidRDefault="002B19C3" w:rsidP="002B19C3">
      <w:pPr>
        <w:pStyle w:val="ZLITwPKTzmlitwpktartykuempunktem"/>
      </w:pPr>
      <w:r w:rsidRPr="00204E45">
        <w:t>b)</w:t>
      </w:r>
      <w:r>
        <w:tab/>
      </w:r>
      <w:r w:rsidRPr="00204E45">
        <w:t xml:space="preserve">umożliwić wgląd w </w:t>
      </w:r>
      <w:r>
        <w:t xml:space="preserve">dokumentację </w:t>
      </w:r>
      <w:r w:rsidRPr="00540008">
        <w:t>związan</w:t>
      </w:r>
      <w:r>
        <w:t xml:space="preserve">ą </w:t>
      </w:r>
      <w:r w:rsidRPr="00540008">
        <w:t>z</w:t>
      </w:r>
      <w:r w:rsidR="005848D9">
        <w:t xml:space="preserve"> </w:t>
      </w:r>
      <w:r w:rsidRPr="00540008">
        <w:t>obowiązk</w:t>
      </w:r>
      <w:r>
        <w:t>iem</w:t>
      </w:r>
      <w:r w:rsidRPr="00540008">
        <w:t>, o którym mowa w art. 15</w:t>
      </w:r>
      <w:r>
        <w:t>g</w:t>
      </w:r>
      <w:r w:rsidRPr="00540008">
        <w:t xml:space="preserve"> ustawy z dnia 19 listopada 2009 r. o grach hazardowych.</w:t>
      </w:r>
    </w:p>
    <w:p w:rsidR="002B19C3" w:rsidRDefault="002B19C3" w:rsidP="002B19C3">
      <w:pPr>
        <w:pStyle w:val="ZARTzmartartykuempunktem"/>
      </w:pPr>
      <w:r>
        <w:t xml:space="preserve">Art. 100b. 1. Czynności audytowe, o których mowa w art. 99a, prowadzi wyznaczony naczelnik urzędu celno-skarbowego; czynności te </w:t>
      </w:r>
      <w:r w:rsidRPr="00C20C57">
        <w:t xml:space="preserve">są </w:t>
      </w:r>
      <w:r>
        <w:t>prowadzone z urzędu.</w:t>
      </w:r>
    </w:p>
    <w:p w:rsidR="002B19C3" w:rsidRDefault="002B19C3" w:rsidP="002B19C3">
      <w:pPr>
        <w:pStyle w:val="ZUSTzmustartykuempunktem"/>
      </w:pPr>
      <w:r>
        <w:t>2.</w:t>
      </w:r>
      <w:r w:rsidR="00655F8F">
        <w:t xml:space="preserve"> </w:t>
      </w:r>
      <w:r>
        <w:t>W</w:t>
      </w:r>
      <w:r w:rsidRPr="008C7EB0">
        <w:t>yznaczony naczelnik urzędu celno-skarbowego</w:t>
      </w:r>
      <w:r w:rsidR="00626090">
        <w:t xml:space="preserve"> zawiadamia przedsiębiorcę o </w:t>
      </w:r>
      <w:r>
        <w:t>zamiarze podjęcia czynności audytowych</w:t>
      </w:r>
      <w:r w:rsidRPr="004F189D">
        <w:t>, o których mowa w art. 99a,</w:t>
      </w:r>
      <w:r w:rsidR="005848D9">
        <w:t xml:space="preserve"> </w:t>
      </w:r>
      <w:r>
        <w:t>nie później niż</w:t>
      </w:r>
      <w:r w:rsidR="005848D9">
        <w:t xml:space="preserve"> </w:t>
      </w:r>
      <w:r>
        <w:t>7 dni przed ich podjęciem.</w:t>
      </w:r>
    </w:p>
    <w:p w:rsidR="002B19C3" w:rsidRPr="002B19C3" w:rsidRDefault="002B19C3" w:rsidP="005848D9">
      <w:pPr>
        <w:pStyle w:val="ZUSTzmustartykuempunktem"/>
        <w:keepNext/>
      </w:pPr>
      <w:r>
        <w:t>3. Zawiadomienie zawiera:</w:t>
      </w:r>
    </w:p>
    <w:p w:rsidR="002B19C3" w:rsidRPr="008C7EB0" w:rsidRDefault="002B19C3" w:rsidP="002B19C3">
      <w:pPr>
        <w:pStyle w:val="ZPKTzmpktartykuempunktem"/>
      </w:pPr>
      <w:r w:rsidRPr="008C7EB0">
        <w:t>1)</w:t>
      </w:r>
      <w:r>
        <w:tab/>
      </w:r>
      <w:r w:rsidRPr="008C7EB0">
        <w:t>oznaczenie organu;</w:t>
      </w:r>
    </w:p>
    <w:p w:rsidR="002B19C3" w:rsidRPr="008C7EB0" w:rsidRDefault="002B19C3" w:rsidP="002B19C3">
      <w:pPr>
        <w:pStyle w:val="ZPKTzmpktartykuempunktem"/>
      </w:pPr>
      <w:r w:rsidRPr="008C7EB0">
        <w:t>2)</w:t>
      </w:r>
      <w:r>
        <w:tab/>
      </w:r>
      <w:r w:rsidRPr="008C7EB0">
        <w:t>datę i miejsce wystawienia;</w:t>
      </w:r>
    </w:p>
    <w:p w:rsidR="002B19C3" w:rsidRPr="008C7EB0" w:rsidRDefault="002B19C3" w:rsidP="002B19C3">
      <w:pPr>
        <w:pStyle w:val="ZPKTzmpktartykuempunktem"/>
      </w:pPr>
      <w:r w:rsidRPr="008C7EB0">
        <w:t>3)</w:t>
      </w:r>
      <w:r>
        <w:tab/>
      </w:r>
      <w:r w:rsidRPr="008C7EB0">
        <w:t>oznaczenie przedsiębiorcy;</w:t>
      </w:r>
    </w:p>
    <w:p w:rsidR="002B19C3" w:rsidRDefault="002B19C3" w:rsidP="002B19C3">
      <w:pPr>
        <w:pStyle w:val="ZPKTzmpktartykuempunktem"/>
      </w:pPr>
      <w:r>
        <w:t>4</w:t>
      </w:r>
      <w:r w:rsidRPr="008C7EB0">
        <w:t>)</w:t>
      </w:r>
      <w:r>
        <w:tab/>
      </w:r>
      <w:r w:rsidRPr="008C7EB0">
        <w:t>imię, nazwisko oraz podpis osoby udzielającej upoważnienia z podaniem zajmowanego stanowiska lub funkcji.</w:t>
      </w:r>
    </w:p>
    <w:p w:rsidR="002B19C3" w:rsidRPr="002B19C3" w:rsidRDefault="002B19C3" w:rsidP="005848D9">
      <w:pPr>
        <w:pStyle w:val="ZUSTzmustartykuempunktem"/>
        <w:keepNext/>
      </w:pPr>
      <w:r>
        <w:t xml:space="preserve">4. Czynności audytowe </w:t>
      </w:r>
      <w:r w:rsidRPr="002B19C3">
        <w:t>podejmowane są na podstawie upoważnienia, które zawiera:</w:t>
      </w:r>
    </w:p>
    <w:p w:rsidR="002B19C3" w:rsidRPr="00613733" w:rsidRDefault="002B19C3" w:rsidP="002B19C3">
      <w:pPr>
        <w:pStyle w:val="ZPKTzmpktartykuempunktem"/>
      </w:pPr>
      <w:r w:rsidRPr="00613733">
        <w:t>1)</w:t>
      </w:r>
      <w:r>
        <w:tab/>
      </w:r>
      <w:r w:rsidRPr="00613733">
        <w:t>wskazanie podstawy prawnej;</w:t>
      </w:r>
    </w:p>
    <w:p w:rsidR="002B19C3" w:rsidRPr="00613733" w:rsidRDefault="002B19C3" w:rsidP="002B19C3">
      <w:pPr>
        <w:pStyle w:val="ZPKTzmpktartykuempunktem"/>
      </w:pPr>
      <w:r w:rsidRPr="00613733">
        <w:t>2)</w:t>
      </w:r>
      <w:r>
        <w:tab/>
      </w:r>
      <w:r w:rsidRPr="00613733">
        <w:t>oznaczenie organu kontroli;</w:t>
      </w:r>
    </w:p>
    <w:p w:rsidR="002B19C3" w:rsidRPr="00613733" w:rsidRDefault="002B19C3" w:rsidP="002B19C3">
      <w:pPr>
        <w:pStyle w:val="ZPKTzmpktartykuempunktem"/>
      </w:pPr>
      <w:r w:rsidRPr="00613733">
        <w:t>3)</w:t>
      </w:r>
      <w:r>
        <w:tab/>
      </w:r>
      <w:r w:rsidRPr="00613733">
        <w:t>datę i miejsce wystawienia;</w:t>
      </w:r>
    </w:p>
    <w:p w:rsidR="002B19C3" w:rsidRPr="00613733" w:rsidRDefault="002B19C3" w:rsidP="002B19C3">
      <w:pPr>
        <w:pStyle w:val="ZPKTzmpktartykuempunktem"/>
      </w:pPr>
      <w:r w:rsidRPr="00613733">
        <w:t>4)</w:t>
      </w:r>
      <w:r>
        <w:tab/>
      </w:r>
      <w:r w:rsidRPr="00613733">
        <w:t xml:space="preserve">imię i nazwisko pracownika organu uprawnionego do przeprowadzenia </w:t>
      </w:r>
      <w:r>
        <w:t>czynności audytowych</w:t>
      </w:r>
      <w:r w:rsidRPr="00613733">
        <w:t xml:space="preserve"> oraz numer jego legitymacji służbowej;</w:t>
      </w:r>
    </w:p>
    <w:p w:rsidR="002B19C3" w:rsidRPr="00613733" w:rsidRDefault="002B19C3" w:rsidP="002B19C3">
      <w:pPr>
        <w:pStyle w:val="ZPKTzmpktartykuempunktem"/>
      </w:pPr>
      <w:r>
        <w:t>5)</w:t>
      </w:r>
      <w:r>
        <w:tab/>
        <w:t xml:space="preserve">oznaczenie </w:t>
      </w:r>
      <w:r w:rsidRPr="00C41872">
        <w:t>przedsiębiorcy</w:t>
      </w:r>
      <w:r w:rsidRPr="00613733">
        <w:t>;</w:t>
      </w:r>
    </w:p>
    <w:p w:rsidR="002B19C3" w:rsidRPr="00613733" w:rsidRDefault="002B19C3" w:rsidP="002B19C3">
      <w:pPr>
        <w:pStyle w:val="ZPKTzmpktartykuempunktem"/>
      </w:pPr>
      <w:r w:rsidRPr="00613733">
        <w:t>6)</w:t>
      </w:r>
      <w:r>
        <w:tab/>
      </w:r>
      <w:r w:rsidRPr="00613733">
        <w:t xml:space="preserve">określenie zakresu przedmiotowego </w:t>
      </w:r>
      <w:r>
        <w:t>czynności audytowych</w:t>
      </w:r>
      <w:r w:rsidRPr="00613733">
        <w:t>;</w:t>
      </w:r>
    </w:p>
    <w:p w:rsidR="002B19C3" w:rsidRDefault="002B19C3" w:rsidP="002B19C3">
      <w:pPr>
        <w:pStyle w:val="ZPKTzmpktartykuempunktem"/>
      </w:pPr>
      <w:r>
        <w:t>7</w:t>
      </w:r>
      <w:r w:rsidRPr="00613733">
        <w:t>)</w:t>
      </w:r>
      <w:r>
        <w:tab/>
      </w:r>
      <w:r w:rsidRPr="00613733">
        <w:t>imię, nazwisko oraz podpis osoby udzielającej upoważnienia z podaniem zajmowanego stanowiska lub funkcji</w:t>
      </w:r>
      <w:r>
        <w:t>.</w:t>
      </w:r>
    </w:p>
    <w:p w:rsidR="002B19C3" w:rsidRDefault="002B19C3" w:rsidP="002B19C3">
      <w:pPr>
        <w:pStyle w:val="ZUSTzmustartykuempunktem"/>
      </w:pPr>
      <w:r>
        <w:t xml:space="preserve">5. Czynności audytowe, </w:t>
      </w:r>
      <w:r w:rsidRPr="00540008">
        <w:t>o których mowa w art. 99a,</w:t>
      </w:r>
      <w:r>
        <w:t xml:space="preserve"> powinny być zakończone bez zbędnej zwłoki, jednak nie później niż w terminie miesiąca od dnia ich podjęcia.</w:t>
      </w:r>
    </w:p>
    <w:p w:rsidR="002B19C3" w:rsidRDefault="002B19C3" w:rsidP="002B19C3">
      <w:pPr>
        <w:pStyle w:val="ZUSTzmustartykuempunktem"/>
      </w:pPr>
      <w:r>
        <w:t>6.</w:t>
      </w:r>
      <w:r w:rsidR="005848D9">
        <w:t xml:space="preserve"> </w:t>
      </w:r>
      <w:r w:rsidRPr="00C20C57">
        <w:t>Do czynności audytowych</w:t>
      </w:r>
      <w:r>
        <w:t xml:space="preserve">, o których mowa w art. 99a, </w:t>
      </w:r>
      <w:r w:rsidRPr="00C20C57">
        <w:t>w zak</w:t>
      </w:r>
      <w:r>
        <w:t>resie nieuregulowanym w niniejszym rozdziale</w:t>
      </w:r>
      <w:r w:rsidRPr="00C20C57">
        <w:t xml:space="preserve"> stosuje się odpowiednio przepisy art. 12, </w:t>
      </w:r>
      <w:r w:rsidR="002C6742">
        <w:lastRenderedPageBreak/>
        <w:t>d</w:t>
      </w:r>
      <w:r w:rsidRPr="00CC6977">
        <w:t xml:space="preserve">ziału IV </w:t>
      </w:r>
      <w:r w:rsidRPr="00C20C57">
        <w:t>rozdziałów 1, 2, 5, 6, 9</w:t>
      </w:r>
      <w:r>
        <w:t xml:space="preserve"> –</w:t>
      </w:r>
      <w:r w:rsidRPr="00C20C57">
        <w:t xml:space="preserve"> z wyjątkiem art.</w:t>
      </w:r>
      <w:r w:rsidR="000A51F1">
        <w:t xml:space="preserve"> </w:t>
      </w:r>
      <w:r w:rsidRPr="00C20C57">
        <w:t>171a</w:t>
      </w:r>
      <w:r>
        <w:t xml:space="preserve"> –</w:t>
      </w:r>
      <w:r w:rsidRPr="00C20C57">
        <w:t xml:space="preserve"> rozdziału </w:t>
      </w:r>
      <w:r>
        <w:t xml:space="preserve">11 i </w:t>
      </w:r>
      <w:r w:rsidRPr="00C20C57">
        <w:t>23 Ordynacji podatkowej</w:t>
      </w:r>
      <w:r>
        <w:t>.</w:t>
      </w:r>
    </w:p>
    <w:p w:rsidR="002B19C3" w:rsidRDefault="002B19C3" w:rsidP="002B19C3">
      <w:pPr>
        <w:pStyle w:val="ZUSTzmustartykuempunktem"/>
      </w:pPr>
      <w:r>
        <w:t xml:space="preserve">7. </w:t>
      </w:r>
      <w:r w:rsidRPr="0051375F">
        <w:t>Minister właściwy do spraw finansów publicznych</w:t>
      </w:r>
      <w:r>
        <w:t xml:space="preserve"> wyznaczy</w:t>
      </w:r>
      <w:r w:rsidRPr="0051375F">
        <w:t>, w drodze rozporządzenia, naczelnika urzędu celno</w:t>
      </w:r>
      <w:r>
        <w:t>-</w:t>
      </w:r>
      <w:r w:rsidRPr="0051375F">
        <w:t xml:space="preserve">skarbowego właściwego </w:t>
      </w:r>
      <w:r>
        <w:t>do prowadzenia c</w:t>
      </w:r>
      <w:r w:rsidRPr="0051375F">
        <w:t>zynności audytow</w:t>
      </w:r>
      <w:r>
        <w:t>ych</w:t>
      </w:r>
      <w:r w:rsidRPr="0051375F">
        <w:t>, o których mowa w art. 99a,</w:t>
      </w:r>
      <w:r>
        <w:t xml:space="preserve"> uwzględniając </w:t>
      </w:r>
      <w:r w:rsidRPr="00B518A6">
        <w:t>przygotowanie techniczne urzędu obsługującego tego naczelnika.</w:t>
      </w:r>
      <w:r w:rsidR="004B13AD">
        <w:t>”</w:t>
      </w:r>
      <w:r>
        <w:t>;</w:t>
      </w:r>
    </w:p>
    <w:p w:rsidR="002B19C3" w:rsidRDefault="002B19C3" w:rsidP="002B19C3">
      <w:pPr>
        <w:pStyle w:val="PKTpunkt"/>
      </w:pPr>
      <w:r>
        <w:t>4</w:t>
      </w:r>
      <w:r w:rsidR="000A51F1">
        <w:t>4</w:t>
      </w:r>
      <w:r>
        <w:t>)</w:t>
      </w:r>
      <w:r>
        <w:tab/>
        <w:t xml:space="preserve">w art. 101 w zdaniu pierwszym po wyrazach </w:t>
      </w:r>
      <w:r w:rsidR="004B13AD">
        <w:t>„</w:t>
      </w:r>
      <w:r>
        <w:t>dyrektor izby administracji skarbowej</w:t>
      </w:r>
      <w:r w:rsidR="004B13AD">
        <w:t>”</w:t>
      </w:r>
      <w:r>
        <w:t xml:space="preserve"> dodaje się wyrazy </w:t>
      </w:r>
      <w:r w:rsidR="00685458">
        <w:t>„</w:t>
      </w:r>
      <w:r>
        <w:t>albo wyznaczony naczelnik urzędu celno-skarbowego</w:t>
      </w:r>
      <w:r w:rsidR="004B13AD">
        <w:t>”</w:t>
      </w:r>
      <w:r>
        <w:t>;</w:t>
      </w:r>
    </w:p>
    <w:p w:rsidR="002B19C3" w:rsidRDefault="002B19C3" w:rsidP="002B19C3">
      <w:pPr>
        <w:pStyle w:val="PKTpunkt"/>
      </w:pPr>
      <w:r>
        <w:t>4</w:t>
      </w:r>
      <w:r w:rsidR="000A51F1">
        <w:t>5</w:t>
      </w:r>
      <w:r>
        <w:t>)</w:t>
      </w:r>
      <w:r>
        <w:tab/>
        <w:t xml:space="preserve">w art. 102 w ust. 1 wyrazy </w:t>
      </w:r>
      <w:r w:rsidR="004B13AD">
        <w:t>„</w:t>
      </w:r>
      <w:r>
        <w:t>czynności audytowych</w:t>
      </w:r>
      <w:r w:rsidR="004B13AD">
        <w:t>”</w:t>
      </w:r>
      <w:r>
        <w:t xml:space="preserve"> zastępuje się wyrazami </w:t>
      </w:r>
      <w:r w:rsidR="004B13AD">
        <w:t>„</w:t>
      </w:r>
      <w:r w:rsidRPr="00D15473">
        <w:t>czynności audytow</w:t>
      </w:r>
      <w:r>
        <w:t>ych, o których mowa w art. 99</w:t>
      </w:r>
      <w:r w:rsidR="004B13AD">
        <w:t>”</w:t>
      </w:r>
      <w:r>
        <w:t>;</w:t>
      </w:r>
    </w:p>
    <w:p w:rsidR="002B19C3" w:rsidRPr="002B19C3" w:rsidRDefault="002B19C3" w:rsidP="005848D9">
      <w:pPr>
        <w:pStyle w:val="PKTpunkt"/>
        <w:keepNext/>
      </w:pPr>
      <w:r>
        <w:t>4</w:t>
      </w:r>
      <w:r w:rsidR="000A51F1">
        <w:t>6</w:t>
      </w:r>
      <w:r w:rsidRPr="002B19C3">
        <w:t>)</w:t>
      </w:r>
      <w:r w:rsidRPr="002B19C3">
        <w:tab/>
        <w:t>po art. 102 dodaje się art. 102a w brzmieniu:</w:t>
      </w:r>
    </w:p>
    <w:p w:rsidR="002B19C3" w:rsidRDefault="004B13AD" w:rsidP="002B19C3">
      <w:pPr>
        <w:pStyle w:val="ZARTzmartartykuempunktem"/>
      </w:pPr>
      <w:r>
        <w:t>„</w:t>
      </w:r>
      <w:r w:rsidR="002B19C3">
        <w:t>Art. 102a. 1</w:t>
      </w:r>
      <w:r w:rsidR="002B19C3" w:rsidRPr="00D15473">
        <w:t xml:space="preserve">. </w:t>
      </w:r>
      <w:r w:rsidR="002B19C3">
        <w:t>Z przeprowadzonych czynności audytowych, o kt</w:t>
      </w:r>
      <w:r w:rsidR="00626090">
        <w:t>órych mowa w </w:t>
      </w:r>
      <w:r w:rsidR="002B19C3">
        <w:t>art.</w:t>
      </w:r>
      <w:r w:rsidR="00626090">
        <w:t> </w:t>
      </w:r>
      <w:r w:rsidR="002B19C3">
        <w:t>99a, sporządza się raport.</w:t>
      </w:r>
    </w:p>
    <w:p w:rsidR="002B19C3" w:rsidRPr="002B19C3" w:rsidRDefault="002B19C3" w:rsidP="005848D9">
      <w:pPr>
        <w:pStyle w:val="ZUSTzmustartykuempunktem"/>
        <w:keepNext/>
      </w:pPr>
      <w:r>
        <w:t>2</w:t>
      </w:r>
      <w:r w:rsidRPr="002B19C3">
        <w:t>. Raport, o którym mowa w ust. 1, zawiera:</w:t>
      </w:r>
    </w:p>
    <w:p w:rsidR="002B19C3" w:rsidRPr="00974B96" w:rsidRDefault="002B19C3" w:rsidP="002B19C3">
      <w:pPr>
        <w:pStyle w:val="ZPKTzmpktartykuempunktem"/>
      </w:pPr>
      <w:r w:rsidRPr="00974B96">
        <w:t>1)</w:t>
      </w:r>
      <w:r>
        <w:tab/>
      </w:r>
      <w:r w:rsidRPr="00974B96">
        <w:t>oznaczenie organu;</w:t>
      </w:r>
    </w:p>
    <w:p w:rsidR="002B19C3" w:rsidRPr="00974B96" w:rsidRDefault="002B19C3" w:rsidP="002B19C3">
      <w:pPr>
        <w:pStyle w:val="ZPKTzmpktartykuempunktem"/>
      </w:pPr>
      <w:r w:rsidRPr="00974B96">
        <w:t>2)</w:t>
      </w:r>
      <w:r>
        <w:tab/>
      </w:r>
      <w:r w:rsidRPr="00974B96">
        <w:t xml:space="preserve">wskazanie </w:t>
      </w:r>
      <w:r>
        <w:t>podmiotu podlegającego czynnościom audytowym</w:t>
      </w:r>
      <w:r w:rsidRPr="00974B96">
        <w:t>;</w:t>
      </w:r>
    </w:p>
    <w:p w:rsidR="002B19C3" w:rsidRPr="00974B96" w:rsidRDefault="002B19C3" w:rsidP="002B19C3">
      <w:pPr>
        <w:pStyle w:val="ZPKTzmpktartykuempunktem"/>
      </w:pPr>
      <w:r w:rsidRPr="00974B96">
        <w:t>3)</w:t>
      </w:r>
      <w:r>
        <w:tab/>
      </w:r>
      <w:r w:rsidRPr="00974B96">
        <w:t xml:space="preserve">datę </w:t>
      </w:r>
      <w:r>
        <w:t>sporządze</w:t>
      </w:r>
      <w:r w:rsidRPr="00974B96">
        <w:t>nia;</w:t>
      </w:r>
    </w:p>
    <w:p w:rsidR="002B19C3" w:rsidRDefault="002B19C3" w:rsidP="002B19C3">
      <w:pPr>
        <w:pStyle w:val="ZPKTzmpktartykuempunktem"/>
      </w:pPr>
      <w:r w:rsidRPr="00974B96">
        <w:t>4)</w:t>
      </w:r>
      <w:r>
        <w:tab/>
        <w:t>wskazanie osób przeprowadzających czynności audytowe;</w:t>
      </w:r>
    </w:p>
    <w:p w:rsidR="002B19C3" w:rsidRPr="00974B96" w:rsidRDefault="002B19C3" w:rsidP="002B19C3">
      <w:pPr>
        <w:pStyle w:val="ZPKTzmpktartykuempunktem"/>
      </w:pPr>
      <w:r w:rsidRPr="00974B96">
        <w:t>5)</w:t>
      </w:r>
      <w:r>
        <w:tab/>
        <w:t>stwierdzenie</w:t>
      </w:r>
      <w:r w:rsidR="000A51F1">
        <w:t>,</w:t>
      </w:r>
      <w:r>
        <w:t xml:space="preserve"> czy podmiot wykonał albo nie wykonał obowiązków, o których mowa w ustawie z dnia 19 listopada 2009 r. o grach hazardowych</w:t>
      </w:r>
      <w:r w:rsidRPr="00974B96">
        <w:t>;</w:t>
      </w:r>
    </w:p>
    <w:p w:rsidR="002B19C3" w:rsidRDefault="002B19C3" w:rsidP="002B19C3">
      <w:pPr>
        <w:pStyle w:val="ZPKTzmpktartykuempunktem"/>
      </w:pPr>
      <w:r w:rsidRPr="00974B96">
        <w:t>6)</w:t>
      </w:r>
      <w:r>
        <w:tab/>
        <w:t xml:space="preserve">opis dokonanych ustaleń faktycznych </w:t>
      </w:r>
      <w:r w:rsidRPr="00B54B5D">
        <w:t xml:space="preserve">– </w:t>
      </w:r>
      <w:r>
        <w:t>w przypadku stwierdzenia niewykonania przez podmiot obowiązków;</w:t>
      </w:r>
    </w:p>
    <w:p w:rsidR="002B19C3" w:rsidRPr="00974B96" w:rsidRDefault="002B19C3" w:rsidP="002B19C3">
      <w:pPr>
        <w:pStyle w:val="ZPKTzmpktartykuempunktem"/>
      </w:pPr>
      <w:r>
        <w:t>7)</w:t>
      </w:r>
      <w:r>
        <w:tab/>
      </w:r>
      <w:r w:rsidRPr="00974B96">
        <w:t>podpis naczelnika urzędu celno-skarbowego lub osoby</w:t>
      </w:r>
      <w:r>
        <w:t xml:space="preserve"> upoważnionej, z podaniem imienia i nazwiska oraz stanowiska służbowego.</w:t>
      </w:r>
    </w:p>
    <w:p w:rsidR="002B19C3" w:rsidRDefault="002B19C3" w:rsidP="005848D9">
      <w:pPr>
        <w:pStyle w:val="ZUSTzmustartykuempunktem"/>
        <w:keepNext/>
      </w:pPr>
      <w:r>
        <w:t xml:space="preserve">3. W przypadku </w:t>
      </w:r>
      <w:r w:rsidRPr="0040614B">
        <w:t>stwierdzenia niewyk</w:t>
      </w:r>
      <w:r>
        <w:t xml:space="preserve">onania przez podmiot obowiązków, wyznaczony naczelnik urzędu celno-skarbowego </w:t>
      </w:r>
      <w:r w:rsidRPr="006666BA">
        <w:t>doręcza</w:t>
      </w:r>
      <w:r w:rsidRPr="0043191C">
        <w:t xml:space="preserve"> raport</w:t>
      </w:r>
      <w:r>
        <w:t>:</w:t>
      </w:r>
    </w:p>
    <w:p w:rsidR="002B19C3" w:rsidRPr="0043191C" w:rsidRDefault="002B19C3" w:rsidP="002B19C3">
      <w:pPr>
        <w:pStyle w:val="ZPKTzmpktartykuempunktem"/>
      </w:pPr>
      <w:r>
        <w:t>1)</w:t>
      </w:r>
      <w:r>
        <w:tab/>
      </w:r>
      <w:r w:rsidRPr="0043191C">
        <w:t>wraz z całością dokumentacji obejmującej czynności audytowe ministrowi właściwemu do spraw finansów publicznych;</w:t>
      </w:r>
    </w:p>
    <w:p w:rsidR="002B19C3" w:rsidRPr="0043191C" w:rsidRDefault="002B19C3" w:rsidP="002B19C3">
      <w:pPr>
        <w:pStyle w:val="ZPKTzmpktartykuempunktem"/>
      </w:pPr>
      <w:r w:rsidRPr="0043191C">
        <w:t>2)</w:t>
      </w:r>
      <w:r w:rsidRPr="0043191C">
        <w:tab/>
        <w:t>organowi sprawującemu nadzór lub kontrolę nad działalnością podmiotu</w:t>
      </w:r>
      <w:r>
        <w:t>,</w:t>
      </w:r>
      <w:r w:rsidRPr="0043191C">
        <w:t xml:space="preserve"> wobec którego podjęto czynności audytowe.</w:t>
      </w:r>
      <w:r w:rsidR="004B13AD">
        <w:t>”</w:t>
      </w:r>
      <w:r w:rsidRPr="0043191C">
        <w:t>;</w:t>
      </w:r>
    </w:p>
    <w:p w:rsidR="002B19C3" w:rsidRPr="00D541C8" w:rsidRDefault="002B19C3" w:rsidP="002B19C3">
      <w:pPr>
        <w:pStyle w:val="PKTpunkt"/>
      </w:pPr>
      <w:r w:rsidRPr="002B19C3">
        <w:t>4</w:t>
      </w:r>
      <w:r w:rsidR="000A51F1">
        <w:t>7</w:t>
      </w:r>
      <w:r w:rsidRPr="002B19C3">
        <w:t>)</w:t>
      </w:r>
      <w:r w:rsidRPr="002B19C3">
        <w:tab/>
        <w:t xml:space="preserve">w art. 106 w pkt 1 </w:t>
      </w:r>
      <w:r w:rsidRPr="00D541C8">
        <w:t xml:space="preserve">w lit. b po wyrazach </w:t>
      </w:r>
      <w:r w:rsidR="004B13AD">
        <w:t>„</w:t>
      </w:r>
      <w:r w:rsidRPr="00D541C8">
        <w:t>ust. 3</w:t>
      </w:r>
      <w:r w:rsidR="004B13AD">
        <w:t>”</w:t>
      </w:r>
      <w:r w:rsidRPr="00D541C8">
        <w:t xml:space="preserve"> dodaje się wyrazy </w:t>
      </w:r>
      <w:r w:rsidR="004B13AD">
        <w:t>„</w:t>
      </w:r>
      <w:r w:rsidRPr="00D541C8">
        <w:t>, ust. 3a pkt 1–3 i 5</w:t>
      </w:r>
      <w:r w:rsidR="004B13AD">
        <w:t>”</w:t>
      </w:r>
      <w:r w:rsidRPr="00D541C8">
        <w:t>;</w:t>
      </w:r>
    </w:p>
    <w:p w:rsidR="002B19C3" w:rsidRPr="00D7368F" w:rsidRDefault="002B19C3" w:rsidP="002B19C3">
      <w:pPr>
        <w:pStyle w:val="PKTpunkt"/>
      </w:pPr>
      <w:r>
        <w:t>4</w:t>
      </w:r>
      <w:r w:rsidR="000A51F1">
        <w:t>8</w:t>
      </w:r>
      <w:r w:rsidRPr="00D7368F">
        <w:t>)</w:t>
      </w:r>
      <w:r>
        <w:tab/>
      </w:r>
      <w:r w:rsidRPr="00D7368F">
        <w:t>w art. 107</w:t>
      </w:r>
      <w:r>
        <w:t xml:space="preserve"> </w:t>
      </w:r>
      <w:r w:rsidRPr="00D7368F">
        <w:t xml:space="preserve">po wyrazach </w:t>
      </w:r>
      <w:r w:rsidR="004B13AD">
        <w:t>„</w:t>
      </w:r>
      <w:r w:rsidRPr="00D7368F">
        <w:t>ust. 3</w:t>
      </w:r>
      <w:r w:rsidR="004B13AD">
        <w:t>”</w:t>
      </w:r>
      <w:r w:rsidRPr="00D7368F">
        <w:t xml:space="preserve"> dodaje się</w:t>
      </w:r>
      <w:r>
        <w:t xml:space="preserve"> wyrazy</w:t>
      </w:r>
      <w:r w:rsidRPr="00D7368F">
        <w:t xml:space="preserve"> </w:t>
      </w:r>
      <w:r w:rsidR="004B13AD">
        <w:t>„</w:t>
      </w:r>
      <w:r>
        <w:t>,</w:t>
      </w:r>
      <w:r w:rsidRPr="00D7368F">
        <w:t>ust. 3a pkt 1</w:t>
      </w:r>
      <w:r>
        <w:t>–</w:t>
      </w:r>
      <w:r w:rsidRPr="00D7368F">
        <w:t>3</w:t>
      </w:r>
      <w:r w:rsidR="004B13AD">
        <w:t>”</w:t>
      </w:r>
      <w:r>
        <w:t>;</w:t>
      </w:r>
    </w:p>
    <w:p w:rsidR="002B19C3" w:rsidRPr="00CA217E" w:rsidRDefault="002B19C3" w:rsidP="005848D9">
      <w:pPr>
        <w:pStyle w:val="PKTpunkt"/>
        <w:keepNext/>
      </w:pPr>
      <w:r>
        <w:lastRenderedPageBreak/>
        <w:t>4</w:t>
      </w:r>
      <w:r w:rsidR="000A51F1">
        <w:t>9</w:t>
      </w:r>
      <w:r w:rsidRPr="00CA217E">
        <w:t>)</w:t>
      </w:r>
      <w:r w:rsidRPr="00CA217E">
        <w:tab/>
        <w:t>w art. 127:</w:t>
      </w:r>
    </w:p>
    <w:p w:rsidR="002B19C3" w:rsidRPr="00CA217E" w:rsidRDefault="002B19C3" w:rsidP="005848D9">
      <w:pPr>
        <w:pStyle w:val="LITlitera"/>
        <w:keepNext/>
      </w:pPr>
      <w:r w:rsidRPr="00D7368F">
        <w:t>a)</w:t>
      </w:r>
      <w:r w:rsidRPr="00CA217E">
        <w:tab/>
        <w:t>ust. 2 otrzymuje brzmienie:</w:t>
      </w:r>
    </w:p>
    <w:p w:rsidR="002B19C3" w:rsidRPr="00761039" w:rsidRDefault="004B13AD" w:rsidP="002B19C3">
      <w:pPr>
        <w:pStyle w:val="ZLITUSTzmustliter"/>
      </w:pPr>
      <w:r>
        <w:t>„</w:t>
      </w:r>
      <w:r w:rsidR="002B19C3" w:rsidRPr="00761039">
        <w:t>2. Administrator zbioru danych, o których mowa w ust. 1 pkt 2, jest obowiązany udostępnić dane na podstawie pisemnego wniosku organu, o którym mowa w ust. 1, lub osoby przez niego upoważnionej.</w:t>
      </w:r>
      <w:r>
        <w:t>”</w:t>
      </w:r>
      <w:r w:rsidR="002B19C3" w:rsidRPr="00761039">
        <w:t>,</w:t>
      </w:r>
    </w:p>
    <w:p w:rsidR="002B19C3" w:rsidRPr="00CA217E" w:rsidRDefault="002B19C3" w:rsidP="005848D9">
      <w:pPr>
        <w:pStyle w:val="LITlitera"/>
        <w:keepNext/>
      </w:pPr>
      <w:r>
        <w:t>b)</w:t>
      </w:r>
      <w:r>
        <w:tab/>
      </w:r>
      <w:r w:rsidRPr="00CA217E">
        <w:t>po ust. 2 dodaje się ust. 2a w brzmieniu:</w:t>
      </w:r>
    </w:p>
    <w:p w:rsidR="002B19C3" w:rsidRPr="00CA217E" w:rsidRDefault="004B13AD" w:rsidP="005848D9">
      <w:pPr>
        <w:pStyle w:val="ZLITUSTzmustliter"/>
        <w:keepNext/>
      </w:pPr>
      <w:r>
        <w:t>„</w:t>
      </w:r>
      <w:r w:rsidR="002B19C3" w:rsidRPr="00CA217E">
        <w:t>2a. Wniosek, o którym mowa w ust. 2, zawiera:</w:t>
      </w:r>
    </w:p>
    <w:p w:rsidR="002B19C3" w:rsidRPr="00FC5281" w:rsidRDefault="002B19C3" w:rsidP="002B19C3">
      <w:pPr>
        <w:pStyle w:val="ZLITPKTzmpktliter"/>
      </w:pPr>
      <w:r>
        <w:t>1)</w:t>
      </w:r>
      <w:r>
        <w:tab/>
      </w:r>
      <w:r w:rsidRPr="00FC5281">
        <w:t>oznaczenie sprawy;</w:t>
      </w:r>
    </w:p>
    <w:p w:rsidR="002B19C3" w:rsidRPr="00FC5281" w:rsidRDefault="002B19C3" w:rsidP="002B19C3">
      <w:pPr>
        <w:pStyle w:val="ZLITPKTzmpktliter"/>
      </w:pPr>
      <w:r>
        <w:t>2)</w:t>
      </w:r>
      <w:r>
        <w:tab/>
      </w:r>
      <w:r w:rsidRPr="00FC5281">
        <w:t>określenie zbioru danych, z którego</w:t>
      </w:r>
      <w:r w:rsidR="005848D9">
        <w:t xml:space="preserve"> </w:t>
      </w:r>
      <w:r w:rsidRPr="00FC5281">
        <w:t>dane mają zostać udostępnione;</w:t>
      </w:r>
    </w:p>
    <w:p w:rsidR="002B19C3" w:rsidRPr="00FC5281" w:rsidRDefault="002B19C3" w:rsidP="002B19C3">
      <w:pPr>
        <w:pStyle w:val="ZLITPKTzmpktliter"/>
      </w:pPr>
      <w:r>
        <w:t>3)</w:t>
      </w:r>
      <w:r>
        <w:tab/>
      </w:r>
      <w:r w:rsidRPr="00FC5281">
        <w:t>wskazanie danych podlegających udostępnieniu.</w:t>
      </w:r>
      <w:r w:rsidR="004B13AD">
        <w:t>”</w:t>
      </w:r>
      <w:r w:rsidRPr="00FC5281">
        <w:t>,</w:t>
      </w:r>
    </w:p>
    <w:p w:rsidR="002B19C3" w:rsidRPr="00FC5281" w:rsidRDefault="002B19C3" w:rsidP="002B19C3">
      <w:pPr>
        <w:pStyle w:val="LITlitera"/>
      </w:pPr>
      <w:r>
        <w:t>c)</w:t>
      </w:r>
      <w:r>
        <w:tab/>
      </w:r>
      <w:r w:rsidRPr="00FC5281">
        <w:t xml:space="preserve">w ust. 4 </w:t>
      </w:r>
      <w:r>
        <w:t xml:space="preserve">wyrazy </w:t>
      </w:r>
      <w:r w:rsidR="004B13AD">
        <w:t>„</w:t>
      </w:r>
      <w:r w:rsidRPr="00FC5281">
        <w:t>Przepisy ust. 2 i 3</w:t>
      </w:r>
      <w:r w:rsidR="004B13AD">
        <w:t>”</w:t>
      </w:r>
      <w:r w:rsidRPr="00FC5281">
        <w:t xml:space="preserve"> zastępuje się </w:t>
      </w:r>
      <w:r>
        <w:t xml:space="preserve">wyrazami </w:t>
      </w:r>
      <w:r w:rsidR="004B13AD">
        <w:t>„</w:t>
      </w:r>
      <w:r w:rsidRPr="00FC5281">
        <w:t>Przepisy ust. 2</w:t>
      </w:r>
      <w:r>
        <w:t>–</w:t>
      </w:r>
      <w:r w:rsidRPr="00FC5281">
        <w:t>3</w:t>
      </w:r>
      <w:r w:rsidR="004B13AD">
        <w:t>”</w:t>
      </w:r>
      <w:r w:rsidRPr="00FC5281">
        <w:t>,</w:t>
      </w:r>
    </w:p>
    <w:p w:rsidR="002B19C3" w:rsidRPr="00CA217E" w:rsidRDefault="002B19C3" w:rsidP="005848D9">
      <w:pPr>
        <w:pStyle w:val="LITlitera"/>
        <w:keepNext/>
      </w:pPr>
      <w:r>
        <w:t>d)</w:t>
      </w:r>
      <w:r>
        <w:tab/>
      </w:r>
      <w:r w:rsidRPr="00CA217E">
        <w:t>po ust. 4 dodaje się ust. 4a w brzmieniu:</w:t>
      </w:r>
    </w:p>
    <w:p w:rsidR="002B19C3" w:rsidRPr="00FC5281" w:rsidRDefault="004B13AD" w:rsidP="002B19C3">
      <w:pPr>
        <w:pStyle w:val="ZLITUSTzmustliter"/>
      </w:pPr>
      <w:r>
        <w:t>„</w:t>
      </w:r>
      <w:r w:rsidR="002B19C3" w:rsidRPr="00FC5281">
        <w:t>4a. Podmioty, o których mowa w ust. 4, mogą odmówić przekazania informacji lub ograniczyć ich zakres, jeżeli mogłoby to uniemożliwić wykonywanie ich ustawowych zadań lub spowodować ujawnienie danych o osobie udzielającej pomocy tym podmiotom niebędącej ich funkcjonariuszem.</w:t>
      </w:r>
      <w:r>
        <w:t>”</w:t>
      </w:r>
      <w:r w:rsidR="002B19C3" w:rsidRPr="00FC5281">
        <w:t>,</w:t>
      </w:r>
    </w:p>
    <w:p w:rsidR="002B19C3" w:rsidRPr="00D7368F" w:rsidRDefault="002B19C3" w:rsidP="002B19C3">
      <w:pPr>
        <w:pStyle w:val="LITlitera"/>
      </w:pPr>
      <w:r>
        <w:t>e</w:t>
      </w:r>
      <w:r w:rsidRPr="00D7368F">
        <w:t>)</w:t>
      </w:r>
      <w:r w:rsidRPr="00D7368F">
        <w:tab/>
        <w:t>uchyla się ust. 6;</w:t>
      </w:r>
    </w:p>
    <w:p w:rsidR="002B19C3" w:rsidRDefault="000A51F1" w:rsidP="005848D9">
      <w:pPr>
        <w:pStyle w:val="PKTpunkt"/>
        <w:keepNext/>
      </w:pPr>
      <w:r>
        <w:t>50</w:t>
      </w:r>
      <w:r w:rsidR="002B19C3" w:rsidRPr="00CA217E">
        <w:t>)</w:t>
      </w:r>
      <w:r w:rsidR="002B19C3" w:rsidRPr="00CA217E">
        <w:tab/>
      </w:r>
      <w:r w:rsidR="002B19C3">
        <w:t>w art. 132 dotychczasową treść oznacza się jako</w:t>
      </w:r>
      <w:r w:rsidR="005848D9">
        <w:t xml:space="preserve"> </w:t>
      </w:r>
      <w:r w:rsidR="002B19C3">
        <w:t>ust. 1 i dodaje się ust. 2 w</w:t>
      </w:r>
      <w:r w:rsidR="005848D9">
        <w:t xml:space="preserve"> </w:t>
      </w:r>
      <w:r w:rsidR="002B19C3">
        <w:t>brzmieniu:</w:t>
      </w:r>
    </w:p>
    <w:p w:rsidR="002B19C3" w:rsidRDefault="004B13AD" w:rsidP="002B19C3">
      <w:pPr>
        <w:pStyle w:val="ZUSTzmustartykuempunktem"/>
      </w:pPr>
      <w:r>
        <w:t>„</w:t>
      </w:r>
      <w:r w:rsidR="002B19C3">
        <w:t xml:space="preserve">2. </w:t>
      </w:r>
      <w:r w:rsidR="002B19C3" w:rsidRPr="007C383D">
        <w:t xml:space="preserve">Szef Krajowej Administracji Skarbowej może upoważnić </w:t>
      </w:r>
      <w:r w:rsidR="002B19C3">
        <w:t xml:space="preserve">funkcjonariusza wykonującego czynności operacyjno-rozpoznawcze do </w:t>
      </w:r>
      <w:r w:rsidR="002B19C3" w:rsidRPr="007C383D">
        <w:t>zarządza</w:t>
      </w:r>
      <w:r w:rsidR="002B19C3">
        <w:t>nia zniszczenia</w:t>
      </w:r>
      <w:r w:rsidR="002B19C3" w:rsidRPr="007C383D">
        <w:t>, o</w:t>
      </w:r>
      <w:r w:rsidR="00626090">
        <w:t> </w:t>
      </w:r>
      <w:r w:rsidR="002B19C3" w:rsidRPr="007C383D">
        <w:t xml:space="preserve">którym mowa w </w:t>
      </w:r>
      <w:r w:rsidR="002B19C3">
        <w:t xml:space="preserve">art. 123 </w:t>
      </w:r>
      <w:r w:rsidR="002B19C3" w:rsidRPr="007C383D">
        <w:t xml:space="preserve">ust. 1, </w:t>
      </w:r>
      <w:r w:rsidR="002B19C3">
        <w:t>w odniesieniu do danych, o których mowa w art. 114 ust. 1 i art. 115 ust. 1</w:t>
      </w:r>
      <w:r w:rsidR="00403A54">
        <w:t>,</w:t>
      </w:r>
      <w:r w:rsidR="002B19C3">
        <w:t xml:space="preserve"> oraz materiałów uzyskanych na podstawie art. 117 ust. 1.</w:t>
      </w:r>
      <w:r>
        <w:t>”</w:t>
      </w:r>
      <w:r w:rsidR="002B19C3">
        <w:t>;</w:t>
      </w:r>
    </w:p>
    <w:p w:rsidR="002B19C3" w:rsidRPr="00CA217E" w:rsidRDefault="002B19C3" w:rsidP="005848D9">
      <w:pPr>
        <w:pStyle w:val="PKTpunkt"/>
        <w:keepNext/>
      </w:pPr>
      <w:r>
        <w:t>5</w:t>
      </w:r>
      <w:r w:rsidR="00403A54">
        <w:t>1</w:t>
      </w:r>
      <w:r>
        <w:t>)</w:t>
      </w:r>
      <w:r>
        <w:tab/>
      </w:r>
      <w:r w:rsidRPr="00CA217E">
        <w:t>po art. 132 dodaje się art. 132a w brzmieniu:</w:t>
      </w:r>
    </w:p>
    <w:p w:rsidR="002B19C3" w:rsidRPr="00D7368F" w:rsidRDefault="004B13AD" w:rsidP="005848D9">
      <w:pPr>
        <w:pStyle w:val="ZARTzmartartykuempunktem"/>
        <w:keepNext/>
      </w:pPr>
      <w:r>
        <w:t>„</w:t>
      </w:r>
      <w:r w:rsidR="002B19C3" w:rsidRPr="00D7368F">
        <w:t>Art.</w:t>
      </w:r>
      <w:r w:rsidR="005848D9">
        <w:t xml:space="preserve"> </w:t>
      </w:r>
      <w:r w:rsidR="002B19C3" w:rsidRPr="00D7368F">
        <w:t>132a.</w:t>
      </w:r>
      <w:r w:rsidR="005848D9">
        <w:t xml:space="preserve"> </w:t>
      </w:r>
      <w:r w:rsidR="002B19C3" w:rsidRPr="00D7368F">
        <w:t>Naczelnik urzędu celno-skarbowego może upoważnić swojego zastępcę do:</w:t>
      </w:r>
    </w:p>
    <w:p w:rsidR="002B19C3" w:rsidRPr="00D7368F" w:rsidRDefault="002B19C3" w:rsidP="002B19C3">
      <w:pPr>
        <w:pStyle w:val="ZPKTzmpktartykuempunktem"/>
      </w:pPr>
      <w:r w:rsidRPr="00D7368F">
        <w:t>1)</w:t>
      </w:r>
      <w:r w:rsidRPr="00D7368F">
        <w:tab/>
        <w:t>zarządzania czynności, o których mowa w art. 120 ust. 1;</w:t>
      </w:r>
    </w:p>
    <w:p w:rsidR="002B19C3" w:rsidRPr="00D7368F" w:rsidRDefault="002B19C3" w:rsidP="002B19C3">
      <w:pPr>
        <w:pStyle w:val="ZPKTzmpktartykuempunktem"/>
      </w:pPr>
      <w:r w:rsidRPr="00D7368F">
        <w:t>2)</w:t>
      </w:r>
      <w:r w:rsidRPr="00D7368F">
        <w:tab/>
        <w:t>wykonywania innych czynności związanych z rea</w:t>
      </w:r>
      <w:r w:rsidR="00626090">
        <w:t>lizacją uprawnień określonych w </w:t>
      </w:r>
      <w:r w:rsidRPr="00D7368F">
        <w:t>art. 113</w:t>
      </w:r>
      <w:r>
        <w:t>–</w:t>
      </w:r>
      <w:r w:rsidRPr="00D7368F">
        <w:t>117, art. 118 ust. 1</w:t>
      </w:r>
      <w:r>
        <w:t>–</w:t>
      </w:r>
      <w:r w:rsidRPr="00D7368F">
        <w:t>17, art. 120 ust. 2</w:t>
      </w:r>
      <w:r>
        <w:t>–</w:t>
      </w:r>
      <w:r w:rsidRPr="00D7368F">
        <w:t>6, art. 122</w:t>
      </w:r>
      <w:r>
        <w:t>–</w:t>
      </w:r>
      <w:r w:rsidRPr="00D7368F">
        <w:t>126, art. 127 ust. 1</w:t>
      </w:r>
      <w:r>
        <w:t>–</w:t>
      </w:r>
      <w:r w:rsidRPr="00D7368F">
        <w:t>5, art.</w:t>
      </w:r>
      <w:r w:rsidR="005848D9">
        <w:t xml:space="preserve"> </w:t>
      </w:r>
      <w:r w:rsidRPr="00D7368F">
        <w:t>127a ust. 1, 2 i 6</w:t>
      </w:r>
      <w:r>
        <w:t>–</w:t>
      </w:r>
      <w:r w:rsidRPr="00D7368F">
        <w:t>12, art. 128 ust. 1 oraz art. 131 ust. 2 i 5.</w:t>
      </w:r>
      <w:r w:rsidR="004B13AD">
        <w:t>”</w:t>
      </w:r>
      <w:r w:rsidRPr="00D7368F">
        <w:t>;</w:t>
      </w:r>
    </w:p>
    <w:p w:rsidR="002B19C3" w:rsidRPr="00CA217E" w:rsidRDefault="002B19C3" w:rsidP="005848D9">
      <w:pPr>
        <w:pStyle w:val="PKTpunkt"/>
        <w:keepNext/>
      </w:pPr>
      <w:r>
        <w:t>5</w:t>
      </w:r>
      <w:r w:rsidR="00403A54">
        <w:t>2</w:t>
      </w:r>
      <w:r w:rsidRPr="00CA217E">
        <w:t>)</w:t>
      </w:r>
      <w:r w:rsidRPr="00CA217E">
        <w:tab/>
        <w:t>w art. 133 w ust. 1 pkt 5 otrzymuje brzmienie:</w:t>
      </w:r>
    </w:p>
    <w:p w:rsidR="002B19C3" w:rsidRPr="00D7368F" w:rsidRDefault="004B13AD" w:rsidP="002B19C3">
      <w:pPr>
        <w:pStyle w:val="ZPKTzmpktartykuempunktem"/>
      </w:pPr>
      <w:r>
        <w:t>„</w:t>
      </w:r>
      <w:r w:rsidR="002B19C3" w:rsidRPr="00D7368F">
        <w:t>5)</w:t>
      </w:r>
      <w:r w:rsidR="002B19C3" w:rsidRPr="00D7368F">
        <w:tab/>
        <w:t xml:space="preserve">konwoju, o którym mowa w art. 4 pkt 3 </w:t>
      </w:r>
      <w:r w:rsidR="002B19C3" w:rsidRPr="00452B38">
        <w:t>lit. a, c</w:t>
      </w:r>
      <w:r w:rsidR="002B19C3">
        <w:t>–</w:t>
      </w:r>
      <w:r w:rsidR="002B19C3" w:rsidRPr="00452B38">
        <w:t xml:space="preserve">g </w:t>
      </w:r>
      <w:r w:rsidR="002B19C3" w:rsidRPr="00D7368F">
        <w:t>ustawy z dnia 24 maja 2013 r. o</w:t>
      </w:r>
      <w:r w:rsidR="00626090">
        <w:t> </w:t>
      </w:r>
      <w:r w:rsidR="002B19C3" w:rsidRPr="00D7368F">
        <w:t>środkach przymusu bezpośredniego i broni palnej (Dz.</w:t>
      </w:r>
      <w:r w:rsidR="002B19C3">
        <w:t xml:space="preserve"> </w:t>
      </w:r>
      <w:r w:rsidR="002B19C3" w:rsidRPr="00D7368F">
        <w:t xml:space="preserve">U. </w:t>
      </w:r>
      <w:r w:rsidR="002B19C3">
        <w:t xml:space="preserve">z </w:t>
      </w:r>
      <w:r w:rsidR="002B19C3" w:rsidRPr="00452B38">
        <w:t>201</w:t>
      </w:r>
      <w:r w:rsidR="002B19C3">
        <w:t>8</w:t>
      </w:r>
      <w:r w:rsidR="002B19C3" w:rsidRPr="00452B38">
        <w:t xml:space="preserve"> r. poz. </w:t>
      </w:r>
      <w:r w:rsidR="002B19C3">
        <w:t>1834</w:t>
      </w:r>
      <w:r w:rsidR="002B19C3" w:rsidRPr="00D7368F">
        <w:t>)</w:t>
      </w:r>
      <w:r w:rsidR="002B19C3">
        <w:t>;</w:t>
      </w:r>
      <w:r>
        <w:t>”</w:t>
      </w:r>
      <w:r w:rsidR="002B19C3" w:rsidRPr="00D7368F">
        <w:t>;</w:t>
      </w:r>
    </w:p>
    <w:p w:rsidR="002B19C3" w:rsidRPr="00CA217E" w:rsidRDefault="002B19C3" w:rsidP="005848D9">
      <w:pPr>
        <w:pStyle w:val="PKTpunkt"/>
        <w:keepNext/>
      </w:pPr>
      <w:r>
        <w:lastRenderedPageBreak/>
        <w:t>5</w:t>
      </w:r>
      <w:r w:rsidR="00403A54">
        <w:t>3</w:t>
      </w:r>
      <w:r w:rsidRPr="00CA217E">
        <w:t>)</w:t>
      </w:r>
      <w:r w:rsidRPr="00CA217E">
        <w:tab/>
        <w:t>w art. 146:</w:t>
      </w:r>
    </w:p>
    <w:p w:rsidR="002B19C3" w:rsidRPr="00CA217E" w:rsidRDefault="002B19C3" w:rsidP="002B19C3">
      <w:pPr>
        <w:pStyle w:val="LITlitera"/>
      </w:pPr>
      <w:r w:rsidRPr="00D7368F">
        <w:t>a)</w:t>
      </w:r>
      <w:r w:rsidRPr="00D7368F">
        <w:tab/>
        <w:t xml:space="preserve">w ust. 1 </w:t>
      </w:r>
      <w:r w:rsidRPr="00CA217E">
        <w:t xml:space="preserve">wyrazy </w:t>
      </w:r>
      <w:r w:rsidR="004B13AD">
        <w:t>„</w:t>
      </w:r>
      <w:r w:rsidRPr="00CA217E">
        <w:t>izby administracji skarbowej</w:t>
      </w:r>
      <w:r w:rsidR="004B13AD">
        <w:t>”</w:t>
      </w:r>
      <w:r w:rsidRPr="00CA217E">
        <w:t xml:space="preserve"> zastępuje się wyrazami </w:t>
      </w:r>
      <w:r w:rsidR="004B13AD">
        <w:t>„</w:t>
      </w:r>
      <w:r w:rsidRPr="00CA217E">
        <w:t>pełniący służbę w izbie administracji skarbowej</w:t>
      </w:r>
      <w:r w:rsidR="004B13AD">
        <w:t>”</w:t>
      </w:r>
      <w:r w:rsidRPr="00CA217E">
        <w:t>,</w:t>
      </w:r>
    </w:p>
    <w:p w:rsidR="002B19C3" w:rsidRPr="00D7368F" w:rsidRDefault="002B19C3" w:rsidP="002B19C3">
      <w:pPr>
        <w:pStyle w:val="LITlitera"/>
      </w:pPr>
      <w:r w:rsidRPr="00D7368F">
        <w:t>b)</w:t>
      </w:r>
      <w:r w:rsidRPr="00D7368F">
        <w:tab/>
        <w:t>uchyla się ust. 4;</w:t>
      </w:r>
    </w:p>
    <w:p w:rsidR="002B19C3" w:rsidRPr="00CA217E" w:rsidRDefault="002B19C3" w:rsidP="005848D9">
      <w:pPr>
        <w:pStyle w:val="PKTpunkt"/>
        <w:keepNext/>
      </w:pPr>
      <w:r>
        <w:t>5</w:t>
      </w:r>
      <w:r w:rsidR="00403A54">
        <w:t>4</w:t>
      </w:r>
      <w:r w:rsidRPr="00CA217E">
        <w:t>)</w:t>
      </w:r>
      <w:r w:rsidRPr="00CA217E">
        <w:tab/>
        <w:t>w art. 148:</w:t>
      </w:r>
    </w:p>
    <w:p w:rsidR="002B19C3" w:rsidRPr="00B74C3B" w:rsidRDefault="002B19C3" w:rsidP="005848D9">
      <w:pPr>
        <w:pStyle w:val="LITlitera"/>
        <w:keepNext/>
      </w:pPr>
      <w:r w:rsidRPr="00B74C3B">
        <w:t>a)</w:t>
      </w:r>
      <w:r w:rsidRPr="00B74C3B">
        <w:tab/>
        <w:t>w ust. 1 pkt 2 otrzymuje brzmienie:</w:t>
      </w:r>
    </w:p>
    <w:p w:rsidR="002B19C3" w:rsidRPr="00B74C3B" w:rsidRDefault="004B13AD" w:rsidP="002B19C3">
      <w:pPr>
        <w:pStyle w:val="ZLITPKTzmpktliter"/>
      </w:pPr>
      <w:r>
        <w:t>„</w:t>
      </w:r>
      <w:r w:rsidR="002B19C3" w:rsidRPr="00B74C3B">
        <w:t>2)</w:t>
      </w:r>
      <w:r w:rsidR="002B19C3" w:rsidRPr="00B74C3B">
        <w:tab/>
        <w:t>dodatek kontrolerski w wysokości do 20% wynagrodzenia zasadniczego albo uposażenia zasadniczego dla kierownika komórki organizacyjnej, wykonującej kontrolę, audyt lub czynności, o których mowa w pkt 1, który dokonuje osobiście czynności w tym zakresie, w wymiarze co najmniej 20% czasu pracy albo służby;</w:t>
      </w:r>
      <w:r>
        <w:t>”</w:t>
      </w:r>
      <w:r w:rsidR="002B19C3" w:rsidRPr="00B74C3B">
        <w:t>,</w:t>
      </w:r>
    </w:p>
    <w:p w:rsidR="002B19C3" w:rsidRPr="00CA217E" w:rsidRDefault="002B19C3" w:rsidP="005848D9">
      <w:pPr>
        <w:pStyle w:val="LITlitera"/>
        <w:keepNext/>
      </w:pPr>
      <w:r w:rsidRPr="00B74C3B">
        <w:t>b)</w:t>
      </w:r>
      <w:r w:rsidRPr="00B74C3B">
        <w:tab/>
        <w:t>ust. 2 i 3 otrzymują brzmienie:</w:t>
      </w:r>
    </w:p>
    <w:p w:rsidR="002B19C3" w:rsidRPr="00B74C3B" w:rsidRDefault="004B13AD" w:rsidP="002B19C3">
      <w:pPr>
        <w:pStyle w:val="ZLITUSTzmustliter"/>
      </w:pPr>
      <w:r>
        <w:t>„</w:t>
      </w:r>
      <w:r w:rsidR="002B19C3" w:rsidRPr="00B74C3B">
        <w:t>2.</w:t>
      </w:r>
      <w:r w:rsidR="005848D9">
        <w:t xml:space="preserve"> </w:t>
      </w:r>
      <w:r w:rsidR="002B19C3" w:rsidRPr="00B74C3B">
        <w:t>Minister właściwy do spraw finansów publicznych określi, w drodze rozporządzenia, wysokość dodatku kontrolerskiego,</w:t>
      </w:r>
      <w:r w:rsidR="00626090">
        <w:t xml:space="preserve"> o którym mowa w ust. 1 pkt 1 i </w:t>
      </w:r>
      <w:r w:rsidR="002B19C3" w:rsidRPr="00B74C3B">
        <w:t xml:space="preserve">2, warunki i tryb przyznawania, wypłaty, zmiany wysokości oraz utraty dodatku kontrolerskiego, uwzględniając potrzebę zwiększenia skuteczności kontroli podatkowej, kontroli celno-skarbowej, audytu </w:t>
      </w:r>
      <w:r w:rsidR="00626090">
        <w:t>lub czynności, o których mowa w </w:t>
      </w:r>
      <w:r w:rsidR="002B19C3" w:rsidRPr="00B74C3B">
        <w:t xml:space="preserve">art. 113–117, art. 118 ust. 1–17, art. 119 ust. 1–10, art. 120 ust. 1–6, </w:t>
      </w:r>
      <w:r w:rsidR="00626090">
        <w:br/>
      </w:r>
      <w:r w:rsidR="002B19C3" w:rsidRPr="00B74C3B">
        <w:t>art. 122–126, art. 127 ust. 1–5, art. 127a ust. 1, 2 i 6–12,</w:t>
      </w:r>
      <w:r w:rsidR="00626090">
        <w:t xml:space="preserve"> art. 128 ust. 1, art. 131 ust. </w:t>
      </w:r>
      <w:r w:rsidR="002B19C3" w:rsidRPr="00B74C3B">
        <w:t>1, 2 i 5 i art. 133 ust. 1 pkt 1−5, przez zapewnienie motywacji do ich sprawnego wykonywania.</w:t>
      </w:r>
    </w:p>
    <w:p w:rsidR="002B19C3" w:rsidRPr="00AD232C" w:rsidRDefault="002B19C3" w:rsidP="002B19C3">
      <w:pPr>
        <w:pStyle w:val="ZLITUSTzmustliter"/>
      </w:pPr>
      <w:r w:rsidRPr="00B74C3B">
        <w:t xml:space="preserve">3. Minister właściwy do spraw finansów publicznych określi, w drodze rozporządzenia, wysokość dodatku orzeczniczego, warunki i tryb przyznawania dodatku orzeczniczego, wypłaty, zmiany wysokości oraz utraty dodatku orzeczniczego, uwzględniając potrzebę zwiększenia skuteczności postępowań przez zapewnienie motywacji osób zatrudnionych w jednostkach organizacyjnych KAS oraz </w:t>
      </w:r>
      <w:r w:rsidRPr="00AD232C">
        <w:t>funkcjonariuszy do rzetelnego i spr</w:t>
      </w:r>
      <w:r w:rsidR="00626090">
        <w:t>awnego wykonywania czynności, o </w:t>
      </w:r>
      <w:r w:rsidRPr="00AD232C">
        <w:t>których mowa w ust. 1 pkt 3.</w:t>
      </w:r>
      <w:r w:rsidR="004B13AD">
        <w:t>”</w:t>
      </w:r>
      <w:r w:rsidRPr="00AD232C">
        <w:t>;</w:t>
      </w:r>
    </w:p>
    <w:p w:rsidR="002B19C3" w:rsidRPr="0043191C" w:rsidRDefault="002B19C3" w:rsidP="005848D9">
      <w:pPr>
        <w:pStyle w:val="PKTpunkt"/>
        <w:keepNext/>
      </w:pPr>
      <w:r w:rsidRPr="0043191C">
        <w:t>5</w:t>
      </w:r>
      <w:r w:rsidR="00403A54">
        <w:t>5</w:t>
      </w:r>
      <w:r w:rsidRPr="0043191C">
        <w:t>)</w:t>
      </w:r>
      <w:r w:rsidRPr="0043191C">
        <w:tab/>
        <w:t>art. 152 otrzymuje brzmienie:</w:t>
      </w:r>
    </w:p>
    <w:p w:rsidR="002B19C3" w:rsidRPr="0006123C" w:rsidRDefault="004B13AD" w:rsidP="002B19C3">
      <w:pPr>
        <w:pStyle w:val="ZARTzmartartykuempunktem"/>
      </w:pPr>
      <w:r>
        <w:t>„</w:t>
      </w:r>
      <w:r w:rsidR="002B19C3" w:rsidRPr="0006123C">
        <w:t>Art. 152. 1. Informacja o postępowaniu kwalifikacyjnym do służby w Służbie Celno-Skarbowej stanowi informację publiczną.</w:t>
      </w:r>
    </w:p>
    <w:p w:rsidR="002B19C3" w:rsidRPr="0006123C" w:rsidRDefault="002B19C3" w:rsidP="002B19C3">
      <w:pPr>
        <w:pStyle w:val="ZUSTzmustartykuempunktem"/>
      </w:pPr>
      <w:r w:rsidRPr="0006123C">
        <w:lastRenderedPageBreak/>
        <w:t>2.</w:t>
      </w:r>
      <w:r w:rsidR="005848D9">
        <w:t xml:space="preserve"> </w:t>
      </w:r>
      <w:r w:rsidRPr="0006123C">
        <w:t>Informacje o wynikach postępowania kwalifikacyjnego do służby w Służbie Celno-Skarbowej oraz o kandydatach, a także o nawiązaniu stosunku służbowego, nie podlegają upowszechnianiu i udostępnianiu.</w:t>
      </w:r>
      <w:r w:rsidR="004B13AD">
        <w:t>”</w:t>
      </w:r>
      <w:r w:rsidRPr="0006123C">
        <w:t>;</w:t>
      </w:r>
    </w:p>
    <w:p w:rsidR="002B19C3" w:rsidRPr="00CA217E" w:rsidRDefault="002B19C3" w:rsidP="005848D9">
      <w:pPr>
        <w:pStyle w:val="PKTpunkt"/>
        <w:keepNext/>
      </w:pPr>
      <w:r>
        <w:t>5</w:t>
      </w:r>
      <w:r w:rsidR="00403A54">
        <w:t>6</w:t>
      </w:r>
      <w:r w:rsidRPr="00CA217E">
        <w:t>)</w:t>
      </w:r>
      <w:r w:rsidRPr="00CA217E">
        <w:tab/>
        <w:t>w art. 153:</w:t>
      </w:r>
    </w:p>
    <w:p w:rsidR="002B19C3" w:rsidRPr="002B19C3" w:rsidRDefault="002B19C3" w:rsidP="005848D9">
      <w:pPr>
        <w:pStyle w:val="LITlitera"/>
        <w:keepNext/>
      </w:pPr>
      <w:r>
        <w:t>a</w:t>
      </w:r>
      <w:r w:rsidRPr="002B19C3">
        <w:t>)</w:t>
      </w:r>
      <w:r w:rsidRPr="002B19C3">
        <w:tab/>
        <w:t>w ust. 1:</w:t>
      </w:r>
    </w:p>
    <w:p w:rsidR="002B19C3" w:rsidRPr="00CA217E" w:rsidRDefault="002B19C3" w:rsidP="005848D9">
      <w:pPr>
        <w:pStyle w:val="TIRtiret"/>
        <w:keepNext/>
      </w:pPr>
      <w:r>
        <w:t>–</w:t>
      </w:r>
      <w:r>
        <w:tab/>
        <w:t>pkt 1 otrzymuje brzmienie:</w:t>
      </w:r>
    </w:p>
    <w:p w:rsidR="002B19C3" w:rsidRPr="00AD232C" w:rsidRDefault="004B13AD" w:rsidP="002B19C3">
      <w:pPr>
        <w:pStyle w:val="ZTIRPKTzmpkttiret"/>
      </w:pPr>
      <w:r>
        <w:t>„</w:t>
      </w:r>
      <w:r w:rsidR="002B19C3" w:rsidRPr="00AD232C">
        <w:t>1)</w:t>
      </w:r>
      <w:r w:rsidR="002B19C3" w:rsidRPr="00AD232C">
        <w:tab/>
        <w:t>złożenie kwestionariusza osobowego, a także dokumentów stwierdzających wymagane wykształcenie i kwalifikacje zawodowe oraz zawierających dane o uprzednim zatrudnieniu lub pełnieniu służby</w:t>
      </w:r>
      <w:r w:rsidR="002B19C3" w:rsidRPr="0043191C">
        <w:t>;</w:t>
      </w:r>
      <w:r>
        <w:t>”</w:t>
      </w:r>
      <w:r w:rsidR="002B19C3" w:rsidRPr="00AD232C">
        <w:t>,</w:t>
      </w:r>
    </w:p>
    <w:p w:rsidR="002B19C3" w:rsidRPr="0043191C" w:rsidRDefault="002B19C3" w:rsidP="005848D9">
      <w:pPr>
        <w:pStyle w:val="TIRtiret"/>
        <w:keepNext/>
      </w:pPr>
      <w:r>
        <w:t>–</w:t>
      </w:r>
      <w:r w:rsidRPr="00AD232C">
        <w:tab/>
        <w:t>pkt 3–</w:t>
      </w:r>
      <w:r w:rsidRPr="0043191C">
        <w:t>5 otrzymują brzmienie:</w:t>
      </w:r>
    </w:p>
    <w:p w:rsidR="002B19C3" w:rsidRPr="00AD232C" w:rsidRDefault="004B13AD" w:rsidP="002B19C3">
      <w:pPr>
        <w:pStyle w:val="ZTIRPKTzmpkttiret"/>
      </w:pPr>
      <w:r>
        <w:t>„</w:t>
      </w:r>
      <w:r w:rsidR="002B19C3" w:rsidRPr="00AD232C">
        <w:t>3)</w:t>
      </w:r>
      <w:r w:rsidR="002B19C3" w:rsidRPr="00AD232C">
        <w:tab/>
        <w:t>test sprawności fizycznej;</w:t>
      </w:r>
    </w:p>
    <w:p w:rsidR="002B19C3" w:rsidRPr="00AD232C" w:rsidRDefault="002B19C3" w:rsidP="002B19C3">
      <w:pPr>
        <w:pStyle w:val="ZTIRPKTzmpkttiret"/>
      </w:pPr>
      <w:r w:rsidRPr="00AD232C">
        <w:t>4)</w:t>
      </w:r>
      <w:r w:rsidRPr="00AD232C">
        <w:tab/>
        <w:t>test psychologiczny i kompetencyjny;</w:t>
      </w:r>
    </w:p>
    <w:p w:rsidR="002B19C3" w:rsidRPr="00AD232C" w:rsidRDefault="002B19C3" w:rsidP="002B19C3">
      <w:pPr>
        <w:pStyle w:val="ZTIRPKTzmpkttiret"/>
      </w:pPr>
      <w:r w:rsidRPr="00AD232C">
        <w:t>5)</w:t>
      </w:r>
      <w:r w:rsidRPr="00AD232C">
        <w:tab/>
        <w:t>rozmowa kwalifikacyjna;</w:t>
      </w:r>
      <w:r w:rsidR="004B13AD">
        <w:t>”</w:t>
      </w:r>
      <w:r w:rsidRPr="00AD232C">
        <w:t>,</w:t>
      </w:r>
    </w:p>
    <w:p w:rsidR="002B19C3" w:rsidRPr="005C3F4C" w:rsidRDefault="002B19C3" w:rsidP="002B19C3">
      <w:pPr>
        <w:pStyle w:val="LITlitera"/>
      </w:pPr>
      <w:r w:rsidRPr="0006123C">
        <w:t>b</w:t>
      </w:r>
      <w:r w:rsidRPr="005C3F4C">
        <w:t>)</w:t>
      </w:r>
      <w:r w:rsidRPr="005C3F4C">
        <w:tab/>
        <w:t>uchyla się ust. 5,</w:t>
      </w:r>
    </w:p>
    <w:p w:rsidR="002B19C3" w:rsidRPr="005C3F4C" w:rsidRDefault="002B19C3" w:rsidP="005848D9">
      <w:pPr>
        <w:pStyle w:val="LITlitera"/>
        <w:keepNext/>
      </w:pPr>
      <w:r w:rsidRPr="005C3F4C">
        <w:t>c)</w:t>
      </w:r>
      <w:r w:rsidRPr="005C3F4C">
        <w:tab/>
        <w:t>ust. 7 otrzymuje brzmienie:</w:t>
      </w:r>
    </w:p>
    <w:p w:rsidR="002B19C3" w:rsidRPr="00865793" w:rsidRDefault="004B13AD" w:rsidP="002B19C3">
      <w:pPr>
        <w:pStyle w:val="ZLITUSTzmustliter"/>
      </w:pPr>
      <w:r>
        <w:t>„</w:t>
      </w:r>
      <w:r w:rsidR="002B19C3" w:rsidRPr="00865793">
        <w:t>7. Wydając rozporządzenie, o którym mowa w ust. 6, minister właściwy do spraw finansów publicznych uwzględni powszechność dostępu do informacji oraz potrzebę ujednolicenia formularzy stosowanych w trakcie postępowania kwalifikacyjnego.</w:t>
      </w:r>
      <w:r>
        <w:t>”</w:t>
      </w:r>
      <w:r w:rsidR="002B19C3" w:rsidRPr="00865793">
        <w:t>;</w:t>
      </w:r>
    </w:p>
    <w:p w:rsidR="002B19C3" w:rsidRPr="00CA217E" w:rsidRDefault="002B19C3" w:rsidP="005848D9">
      <w:pPr>
        <w:pStyle w:val="PKTpunkt"/>
        <w:keepNext/>
      </w:pPr>
      <w:r>
        <w:t>5</w:t>
      </w:r>
      <w:r w:rsidR="00403A54">
        <w:t>7</w:t>
      </w:r>
      <w:r w:rsidRPr="00CA217E">
        <w:t>)</w:t>
      </w:r>
      <w:r w:rsidRPr="00CA217E">
        <w:tab/>
        <w:t>w art. 163:</w:t>
      </w:r>
    </w:p>
    <w:p w:rsidR="002B19C3" w:rsidRPr="00CA217E" w:rsidRDefault="002B19C3" w:rsidP="005848D9">
      <w:pPr>
        <w:pStyle w:val="LITlitera"/>
        <w:keepNext/>
      </w:pPr>
      <w:r w:rsidRPr="00D7368F">
        <w:t>a)</w:t>
      </w:r>
      <w:r w:rsidRPr="00D7368F">
        <w:tab/>
        <w:t>po ust. 1 dodaje się ust. 1a</w:t>
      </w:r>
      <w:r w:rsidRPr="00CA217E">
        <w:t>−1d w brzmieniu:</w:t>
      </w:r>
    </w:p>
    <w:p w:rsidR="002B19C3" w:rsidRPr="00D7368F" w:rsidRDefault="004B13AD" w:rsidP="002B19C3">
      <w:pPr>
        <w:pStyle w:val="ZLITUSTzmustliter"/>
      </w:pPr>
      <w:r>
        <w:t>„</w:t>
      </w:r>
      <w:r w:rsidR="002B19C3" w:rsidRPr="00D7368F">
        <w:t>1a.</w:t>
      </w:r>
      <w:r w:rsidR="005848D9">
        <w:t xml:space="preserve"> </w:t>
      </w:r>
      <w:r w:rsidR="002B19C3" w:rsidRPr="00D7368F">
        <w:t>Oddelegowanemu funkcjonariu</w:t>
      </w:r>
      <w:r w:rsidR="00626090">
        <w:t>szowi przysługują uprawnienia i </w:t>
      </w:r>
      <w:r w:rsidR="002B19C3" w:rsidRPr="00D7368F">
        <w:t>świadczenia, w tym uposażenie i inne świadczenia pieniężne w wysokości i na zasadach określonych w ustawie.</w:t>
      </w:r>
    </w:p>
    <w:p w:rsidR="002B19C3" w:rsidRPr="00CA217E" w:rsidRDefault="002B19C3" w:rsidP="005848D9">
      <w:pPr>
        <w:pStyle w:val="ZLITUSTzmustliter"/>
        <w:keepNext/>
      </w:pPr>
      <w:r w:rsidRPr="00D7368F">
        <w:t>1b.</w:t>
      </w:r>
      <w:r w:rsidR="005848D9">
        <w:t xml:space="preserve"> </w:t>
      </w:r>
      <w:r w:rsidRPr="00D7368F">
        <w:t>Podmiot, do którego funkcjonariusz został oddelegowany, wypłaca oddelegowanemu funkcjonariuszowi:</w:t>
      </w:r>
    </w:p>
    <w:p w:rsidR="002B19C3" w:rsidRPr="00D7368F" w:rsidRDefault="002B19C3" w:rsidP="002B19C3">
      <w:pPr>
        <w:pStyle w:val="ZLITPKTzmpktliter"/>
      </w:pPr>
      <w:r w:rsidRPr="00D7368F">
        <w:t>1)</w:t>
      </w:r>
      <w:r w:rsidRPr="00D7368F">
        <w:tab/>
        <w:t>uposażenie w terminach płatności przewidzianych dla funkcjonariuszy;</w:t>
      </w:r>
    </w:p>
    <w:p w:rsidR="002B19C3" w:rsidRPr="00D7368F" w:rsidRDefault="002B19C3" w:rsidP="002B19C3">
      <w:pPr>
        <w:pStyle w:val="ZLITPKTzmpktliter"/>
      </w:pPr>
      <w:r w:rsidRPr="00D7368F">
        <w:t>2)</w:t>
      </w:r>
      <w:r w:rsidRPr="00D7368F">
        <w:tab/>
        <w:t>dodatkowe wynagrodzenie roczne lub nagrodę roczną;</w:t>
      </w:r>
    </w:p>
    <w:p w:rsidR="002B19C3" w:rsidRPr="00D7368F" w:rsidRDefault="002B19C3" w:rsidP="002B19C3">
      <w:pPr>
        <w:pStyle w:val="ZLITPKTzmpktliter"/>
      </w:pPr>
      <w:r w:rsidRPr="00D7368F">
        <w:t>3)</w:t>
      </w:r>
      <w:r w:rsidRPr="00D7368F">
        <w:tab/>
        <w:t>nagrody uznaniowe, jeżeli podmiot, do którego funkcjonariusz został oddelegowany</w:t>
      </w:r>
      <w:r w:rsidR="00403A54">
        <w:t>,</w:t>
      </w:r>
      <w:r w:rsidRPr="00D7368F">
        <w:t xml:space="preserve"> </w:t>
      </w:r>
      <w:r>
        <w:t xml:space="preserve">przyznaje </w:t>
      </w:r>
      <w:r w:rsidRPr="00D7368F">
        <w:t>takie nagrody;</w:t>
      </w:r>
    </w:p>
    <w:p w:rsidR="002B19C3" w:rsidRPr="00D7368F" w:rsidRDefault="002B19C3" w:rsidP="002B19C3">
      <w:pPr>
        <w:pStyle w:val="ZLITPKTzmpktliter"/>
      </w:pPr>
      <w:r w:rsidRPr="00D7368F">
        <w:t>4)</w:t>
      </w:r>
      <w:r w:rsidRPr="00D7368F">
        <w:tab/>
        <w:t>należności z tytułu podróży służbowych.</w:t>
      </w:r>
    </w:p>
    <w:p w:rsidR="002B19C3" w:rsidRPr="00D7368F" w:rsidRDefault="002B19C3" w:rsidP="002B19C3">
      <w:pPr>
        <w:pStyle w:val="ZLITUSTzmustliter"/>
      </w:pPr>
      <w:r w:rsidRPr="00D7368F">
        <w:t>1c.</w:t>
      </w:r>
      <w:r w:rsidR="005848D9">
        <w:t xml:space="preserve"> </w:t>
      </w:r>
      <w:r w:rsidRPr="00D7368F">
        <w:t>W czasie oddelegowania funkcjonariuszowi przysługuje prawo do urlopu na zasadach i w wymiarze określonych w ustawie.</w:t>
      </w:r>
    </w:p>
    <w:p w:rsidR="002B19C3" w:rsidRPr="00D7368F" w:rsidRDefault="002B19C3" w:rsidP="002B19C3">
      <w:pPr>
        <w:pStyle w:val="ZLITUSTzmustliter"/>
      </w:pPr>
      <w:r w:rsidRPr="00D7368F">
        <w:lastRenderedPageBreak/>
        <w:t>1d.</w:t>
      </w:r>
      <w:r w:rsidR="005848D9">
        <w:t xml:space="preserve"> </w:t>
      </w:r>
      <w:r w:rsidRPr="00D7368F">
        <w:t xml:space="preserve">Po upływie okresu oddelegowania </w:t>
      </w:r>
      <w:r>
        <w:t>albo</w:t>
      </w:r>
      <w:r w:rsidRPr="00D7368F">
        <w:t xml:space="preserve"> po odwołaniu z oddelegowania kierownik jednostki organizacyjnej</w:t>
      </w:r>
      <w:r>
        <w:t>, w której funkcjonariusz pełnił służbę przed oddelegowaniem,</w:t>
      </w:r>
      <w:r w:rsidRPr="00D7368F">
        <w:t xml:space="preserve"> wyznacza funkcjonariuszowi stanowisko służbowe nie niższe niż zajmowane przez niego przed oddelegowaniem.</w:t>
      </w:r>
      <w:r w:rsidR="004B13AD">
        <w:t>”</w:t>
      </w:r>
      <w:r w:rsidRPr="00D7368F">
        <w:t>,</w:t>
      </w:r>
    </w:p>
    <w:p w:rsidR="002B19C3" w:rsidRPr="00CA217E" w:rsidRDefault="002B19C3" w:rsidP="005848D9">
      <w:pPr>
        <w:pStyle w:val="LITlitera"/>
        <w:keepNext/>
      </w:pPr>
      <w:r w:rsidRPr="00D7368F">
        <w:t>b)</w:t>
      </w:r>
      <w:r w:rsidRPr="00D7368F">
        <w:tab/>
        <w:t>ust. 2 otrzymuje brzmienie:</w:t>
      </w:r>
    </w:p>
    <w:p w:rsidR="002B19C3" w:rsidRPr="00CA217E" w:rsidRDefault="004B13AD" w:rsidP="005848D9">
      <w:pPr>
        <w:pStyle w:val="ZLITUSTzmustliter"/>
        <w:keepNext/>
      </w:pPr>
      <w:r>
        <w:t>„</w:t>
      </w:r>
      <w:r w:rsidR="002B19C3" w:rsidRPr="00CA217E">
        <w:t>2. Minister właściwy do spraw finansów publicznych określi, w drodze rozporządzenia:</w:t>
      </w:r>
    </w:p>
    <w:p w:rsidR="002B19C3" w:rsidRPr="00D7368F" w:rsidRDefault="002B19C3" w:rsidP="002B19C3">
      <w:pPr>
        <w:pStyle w:val="ZLITPKTzmpktliter"/>
      </w:pPr>
      <w:r w:rsidRPr="00D7368F">
        <w:t>1)</w:t>
      </w:r>
      <w:r w:rsidRPr="00D7368F">
        <w:tab/>
        <w:t>warunki i tryb oddelegowania,</w:t>
      </w:r>
    </w:p>
    <w:p w:rsidR="002B19C3" w:rsidRPr="00D7368F" w:rsidRDefault="002B19C3" w:rsidP="002B19C3">
      <w:pPr>
        <w:pStyle w:val="ZLITPKTzmpktliter"/>
      </w:pPr>
      <w:r w:rsidRPr="00D7368F">
        <w:t>2)</w:t>
      </w:r>
      <w:r w:rsidRPr="00D7368F">
        <w:tab/>
        <w:t>tryb postępowania w przypadku zmiany warunków oddelegowania, w tym zakresie ustalenia i wypłaty uposażenia oraz prawa do urlopu,</w:t>
      </w:r>
    </w:p>
    <w:p w:rsidR="002B19C3" w:rsidRPr="00D7368F" w:rsidRDefault="002B19C3" w:rsidP="002B19C3">
      <w:pPr>
        <w:pStyle w:val="ZLITPKTzmpktliter"/>
      </w:pPr>
      <w:r w:rsidRPr="00D7368F">
        <w:t>3)</w:t>
      </w:r>
      <w:r w:rsidRPr="00D7368F">
        <w:tab/>
        <w:t>tryb odwołania funkcjonariusza z oddelegowania,</w:t>
      </w:r>
    </w:p>
    <w:p w:rsidR="002B19C3" w:rsidRPr="00CA217E" w:rsidRDefault="002B19C3" w:rsidP="005848D9">
      <w:pPr>
        <w:pStyle w:val="ZLITPKTzmpktliter"/>
        <w:keepNext/>
      </w:pPr>
      <w:r w:rsidRPr="00D7368F">
        <w:t>4)</w:t>
      </w:r>
      <w:r w:rsidRPr="00D7368F">
        <w:tab/>
        <w:t xml:space="preserve">podmioty uprawnione do występowania z wnioskiem o </w:t>
      </w:r>
      <w:r w:rsidRPr="00CA217E">
        <w:t>oddelegowanie funkcjonariusza</w:t>
      </w:r>
    </w:p>
    <w:p w:rsidR="002B19C3" w:rsidRDefault="002B19C3" w:rsidP="002B19C3">
      <w:pPr>
        <w:pStyle w:val="ZLITCZWSPPKTzmczciwsppktliter"/>
      </w:pPr>
      <w:r w:rsidRPr="00D7368F">
        <w:t>–</w:t>
      </w:r>
      <w:r w:rsidR="00A73312">
        <w:t xml:space="preserve"> </w:t>
      </w:r>
      <w:r w:rsidRPr="00D7368F">
        <w:t>uwzględniając charakter zadań wykonywanych poza Służbą Celno-Skarbową, do wykonywania których funkcjonariusz może być oddelegowany.</w:t>
      </w:r>
      <w:r w:rsidR="004B13AD">
        <w:t>”</w:t>
      </w:r>
      <w:r w:rsidRPr="00D7368F">
        <w:t>;</w:t>
      </w:r>
    </w:p>
    <w:p w:rsidR="002B19C3" w:rsidRPr="00CA217E" w:rsidRDefault="002B19C3" w:rsidP="005848D9">
      <w:pPr>
        <w:pStyle w:val="PKTpunkt"/>
        <w:keepNext/>
      </w:pPr>
      <w:r>
        <w:t>5</w:t>
      </w:r>
      <w:r w:rsidR="00403A54">
        <w:t>8</w:t>
      </w:r>
      <w:r w:rsidRPr="00CA217E">
        <w:t>)</w:t>
      </w:r>
      <w:r w:rsidRPr="00CA217E">
        <w:tab/>
        <w:t>art. 165 otrzymuje brzmienie:</w:t>
      </w:r>
    </w:p>
    <w:p w:rsidR="002B19C3" w:rsidRPr="00D45D7A" w:rsidRDefault="004B13AD" w:rsidP="002B19C3">
      <w:pPr>
        <w:pStyle w:val="ZARTzmartartykuempunktem"/>
      </w:pPr>
      <w:r>
        <w:t>„</w:t>
      </w:r>
      <w:r w:rsidR="002B19C3" w:rsidRPr="00865793">
        <w:t xml:space="preserve">Art. 165. 1. Szef Krajowej Administracji </w:t>
      </w:r>
      <w:r w:rsidR="002B19C3" w:rsidRPr="00D25593">
        <w:t xml:space="preserve">Skarbowej może </w:t>
      </w:r>
      <w:r w:rsidR="002B19C3" w:rsidRPr="00D45D7A">
        <w:t>za zgodą ministra</w:t>
      </w:r>
      <w:r w:rsidR="005848D9">
        <w:t xml:space="preserve"> </w:t>
      </w:r>
      <w:r w:rsidR="002B19C3" w:rsidRPr="00D45D7A">
        <w:t xml:space="preserve">właściwego do spraw finansów publicznych </w:t>
      </w:r>
      <w:r w:rsidR="002B19C3" w:rsidRPr="00D25593">
        <w:t>oddelegować funkcjonariusza służby stałej do pełnienia funkcji przedstawiciela Szefa K</w:t>
      </w:r>
      <w:r w:rsidR="002B19C3">
        <w:t xml:space="preserve">rajowej </w:t>
      </w:r>
      <w:r w:rsidR="002B19C3" w:rsidRPr="00D25593">
        <w:t>A</w:t>
      </w:r>
      <w:r w:rsidR="002B19C3">
        <w:t xml:space="preserve">dministracji </w:t>
      </w:r>
      <w:r w:rsidR="002B19C3" w:rsidRPr="00D25593">
        <w:t>S</w:t>
      </w:r>
      <w:r w:rsidR="002B19C3">
        <w:t>karbowej</w:t>
      </w:r>
      <w:r w:rsidR="002B19C3" w:rsidRPr="00D25593">
        <w:t xml:space="preserve"> </w:t>
      </w:r>
      <w:r w:rsidR="002B19C3" w:rsidRPr="00D45D7A">
        <w:t>w</w:t>
      </w:r>
      <w:r w:rsidR="00626090">
        <w:t> </w:t>
      </w:r>
      <w:r w:rsidR="002B19C3" w:rsidRPr="001B6C99">
        <w:t>polskich placówkach dyplomatyczny</w:t>
      </w:r>
      <w:r w:rsidR="002B19C3" w:rsidRPr="00D25593">
        <w:t>ch. Przepisy art. 164 ust. 4 i 6 stosuje się odpowiednio.</w:t>
      </w:r>
    </w:p>
    <w:p w:rsidR="002B19C3" w:rsidRDefault="002B19C3" w:rsidP="002B19C3">
      <w:pPr>
        <w:pStyle w:val="ZUSTzmustartykuempunktem"/>
      </w:pPr>
      <w:r w:rsidRPr="00865793">
        <w:t>2.</w:t>
      </w:r>
      <w:r w:rsidR="005848D9">
        <w:t xml:space="preserve"> </w:t>
      </w:r>
      <w:r w:rsidRPr="00865793">
        <w:t xml:space="preserve">Uposażenie oraz </w:t>
      </w:r>
      <w:r>
        <w:t xml:space="preserve">inne </w:t>
      </w:r>
      <w:r w:rsidRPr="00865793">
        <w:t>świadczenia pieniężne wynikające z ustawy nie przysługują funkcjonariuszowi</w:t>
      </w:r>
      <w:r>
        <w:t>, o którym mowa w ust. 1,</w:t>
      </w:r>
      <w:r w:rsidRPr="00865793">
        <w:t xml:space="preserve"> otrzymującemu wynagrodzenie na podstawie </w:t>
      </w:r>
      <w:r w:rsidRPr="00057B3A">
        <w:t>umowy o pracę z Ministerstwem Spraw Zagranicznych</w:t>
      </w:r>
      <w:r>
        <w:t xml:space="preserve">, na zasadach określonych </w:t>
      </w:r>
      <w:r w:rsidRPr="00D25593">
        <w:t xml:space="preserve">w </w:t>
      </w:r>
      <w:r w:rsidRPr="00057B3A">
        <w:t>ustawie z dnia 27 lipca 2001 r. o</w:t>
      </w:r>
      <w:r w:rsidR="002A6834">
        <w:t xml:space="preserve"> służbie zagranicznej (Dz. U. z </w:t>
      </w:r>
      <w:r w:rsidRPr="00057B3A">
        <w:t>2017 r. poz. 161 i 476 oraz z 2018 r. poz. 138)</w:t>
      </w:r>
      <w:r>
        <w:t>.</w:t>
      </w:r>
      <w:r w:rsidR="004B13AD">
        <w:t>”</w:t>
      </w:r>
      <w:r>
        <w:t>;</w:t>
      </w:r>
    </w:p>
    <w:p w:rsidR="002B19C3" w:rsidRPr="00CA217E" w:rsidRDefault="002B19C3" w:rsidP="005848D9">
      <w:pPr>
        <w:pStyle w:val="PKTpunkt"/>
        <w:keepNext/>
      </w:pPr>
      <w:r>
        <w:t>5</w:t>
      </w:r>
      <w:r w:rsidR="00403A54">
        <w:t>9</w:t>
      </w:r>
      <w:r w:rsidRPr="00CA217E">
        <w:t>)</w:t>
      </w:r>
      <w:r w:rsidRPr="00CA217E">
        <w:tab/>
        <w:t>w art. 168 ust. 4 otrzymuje brzmienie:</w:t>
      </w:r>
    </w:p>
    <w:p w:rsidR="002B19C3" w:rsidRPr="00D7368F" w:rsidRDefault="004B13AD" w:rsidP="002B19C3">
      <w:pPr>
        <w:pStyle w:val="ZUSTzmustartykuempunktem"/>
      </w:pPr>
      <w:r>
        <w:t>„</w:t>
      </w:r>
      <w:r w:rsidR="002B19C3" w:rsidRPr="00D7368F">
        <w:t>4.</w:t>
      </w:r>
      <w:r w:rsidR="005848D9">
        <w:t xml:space="preserve"> </w:t>
      </w:r>
      <w:r w:rsidR="002B19C3" w:rsidRPr="00D7368F">
        <w:t>Minister właściwy do spraw finansów publicznych określi, w drodze rozporządzenia, szczegółowe warunki przyznawania ś</w:t>
      </w:r>
      <w:r w:rsidR="002A6834">
        <w:t>wiadczeń, o których mowa w ust. </w:t>
      </w:r>
      <w:r w:rsidR="002B19C3" w:rsidRPr="00D7368F">
        <w:t>1 i 2, ich wysokość oraz sposób udokumentowania przez funkcjonariusza poniesionych kosztów przeniesienia, w tym kosztów podróży</w:t>
      </w:r>
      <w:r w:rsidR="00403A54">
        <w:t>,</w:t>
      </w:r>
      <w:r w:rsidR="002B19C3" w:rsidRPr="00D7368F">
        <w:t xml:space="preserve"> oraz wzory wymaganych dokumentów, niezbędnych do przyznania świadczeń, o których mowa w ust. 1, </w:t>
      </w:r>
      <w:r w:rsidR="002B19C3" w:rsidRPr="00D7368F">
        <w:lastRenderedPageBreak/>
        <w:t>uwzględniając prawidłowość przyznawania tych świadczeń oraz ochronę interesów Skarbu Państwa.</w:t>
      </w:r>
      <w:r>
        <w:t>”</w:t>
      </w:r>
      <w:r w:rsidR="002B19C3" w:rsidRPr="00D7368F">
        <w:t>;</w:t>
      </w:r>
    </w:p>
    <w:p w:rsidR="002B19C3" w:rsidRPr="00CA217E" w:rsidRDefault="00403A54" w:rsidP="005848D9">
      <w:pPr>
        <w:pStyle w:val="PKTpunkt"/>
        <w:keepNext/>
      </w:pPr>
      <w:r>
        <w:t>60</w:t>
      </w:r>
      <w:r w:rsidR="002B19C3" w:rsidRPr="00CA217E">
        <w:t>)</w:t>
      </w:r>
      <w:r w:rsidR="002B19C3" w:rsidRPr="00CA217E">
        <w:tab/>
        <w:t>w art. 169 ust. 3 otrzymuje brzmienie:</w:t>
      </w:r>
    </w:p>
    <w:p w:rsidR="002B19C3" w:rsidRPr="00D7368F" w:rsidRDefault="004B13AD" w:rsidP="002B19C3">
      <w:pPr>
        <w:pStyle w:val="ZUSTzmustartykuempunktem"/>
      </w:pPr>
      <w:r>
        <w:t>„</w:t>
      </w:r>
      <w:r w:rsidR="002B19C3" w:rsidRPr="00D7368F">
        <w:t>3.</w:t>
      </w:r>
      <w:r w:rsidR="005848D9">
        <w:t xml:space="preserve"> </w:t>
      </w:r>
      <w:r w:rsidR="002B19C3" w:rsidRPr="00D7368F">
        <w:t>Minister właściwy do spraw finansów publicznych określi, w drodze rozporządzenia</w:t>
      </w:r>
      <w:r w:rsidR="00403A54">
        <w:t>,</w:t>
      </w:r>
      <w:r w:rsidR="002B19C3" w:rsidRPr="00D7368F">
        <w:t xml:space="preserve"> wysokość, warunki oraz tryb przyznawania i wypłacania równoważnika pieniężnego, o którym mowa w ust. 1, mając na względzie terminowe przyznawanie równoważnika pieniężnego oraz prawidłowość jego wypłacania.</w:t>
      </w:r>
      <w:r>
        <w:t>”</w:t>
      </w:r>
      <w:r w:rsidR="002B19C3" w:rsidRPr="00D7368F">
        <w:t>;</w:t>
      </w:r>
    </w:p>
    <w:p w:rsidR="002B19C3" w:rsidRPr="00CA217E" w:rsidRDefault="002B19C3" w:rsidP="005848D9">
      <w:pPr>
        <w:pStyle w:val="PKTpunkt"/>
        <w:keepNext/>
      </w:pPr>
      <w:r>
        <w:t>6</w:t>
      </w:r>
      <w:r w:rsidR="000D1A52">
        <w:t>1</w:t>
      </w:r>
      <w:r w:rsidRPr="00CA217E">
        <w:t>)</w:t>
      </w:r>
      <w:r w:rsidRPr="00CA217E">
        <w:tab/>
        <w:t>w art. 176:</w:t>
      </w:r>
    </w:p>
    <w:p w:rsidR="002B19C3" w:rsidRPr="00CA217E" w:rsidRDefault="002B19C3" w:rsidP="005848D9">
      <w:pPr>
        <w:pStyle w:val="LITlitera"/>
        <w:keepNext/>
      </w:pPr>
      <w:r w:rsidRPr="00D7368F">
        <w:t>a)</w:t>
      </w:r>
      <w:r w:rsidRPr="00D7368F">
        <w:tab/>
        <w:t>ust. 1 otrzymuje brzmienie:</w:t>
      </w:r>
    </w:p>
    <w:p w:rsidR="002B19C3" w:rsidRPr="00D7368F" w:rsidRDefault="004B13AD" w:rsidP="002B19C3">
      <w:pPr>
        <w:pStyle w:val="ZLITUSTzmustliter"/>
      </w:pPr>
      <w:r>
        <w:t>„</w:t>
      </w:r>
      <w:r w:rsidR="002B19C3" w:rsidRPr="00D7368F">
        <w:t>1.</w:t>
      </w:r>
      <w:r w:rsidR="005848D9">
        <w:t xml:space="preserve"> </w:t>
      </w:r>
      <w:r w:rsidR="002B19C3" w:rsidRPr="00D7368F">
        <w:t>Do służby w Służbie Celno-Skarbowej może być na własną prośbę przeniesiony funkcjonariusz Policji, Agencji Bezpieczeństwa Wewnętrznego, Agencji Wywiadu, Służby Wywiadu Wojskowego, Służby Kontrwywiadu Wojskowego, Centralnego Biura Antykorupcyjnego, Straży Granicznej albo Służby Ochrony Państwa, jeżeli ma on kwalifikacje szczególnie przydatne do jej pełnienia.</w:t>
      </w:r>
      <w:r>
        <w:t>”</w:t>
      </w:r>
      <w:r w:rsidR="002B19C3" w:rsidRPr="00D7368F">
        <w:t>,</w:t>
      </w:r>
    </w:p>
    <w:p w:rsidR="002B19C3" w:rsidRPr="00CA217E" w:rsidRDefault="002B19C3" w:rsidP="005848D9">
      <w:pPr>
        <w:pStyle w:val="LITlitera"/>
        <w:keepNext/>
      </w:pPr>
      <w:r w:rsidRPr="00D7368F">
        <w:t>b)</w:t>
      </w:r>
      <w:r w:rsidRPr="00D7368F">
        <w:tab/>
        <w:t>w ust. 2 pkt 1 otrzymuje brzmienie:</w:t>
      </w:r>
    </w:p>
    <w:p w:rsidR="002B19C3" w:rsidRPr="00D7368F" w:rsidRDefault="004B13AD" w:rsidP="002B19C3">
      <w:pPr>
        <w:pStyle w:val="ZLITPKTzmpktliter"/>
      </w:pPr>
      <w:r>
        <w:t>„</w:t>
      </w:r>
      <w:r w:rsidR="002B19C3" w:rsidRPr="00D7368F">
        <w:t>1)</w:t>
      </w:r>
      <w:r w:rsidR="002B19C3" w:rsidRPr="00D7368F">
        <w:tab/>
        <w:t>ministra właściwego do spraw wewnętrznych w porozumieniu</w:t>
      </w:r>
      <w:r w:rsidR="002A6834">
        <w:t xml:space="preserve"> odpowiednio z </w:t>
      </w:r>
      <w:r w:rsidR="002B19C3" w:rsidRPr="00D7368F">
        <w:t xml:space="preserve">Komendantem Głównym Policji, Komendantem Głównym Straży Granicznej albo Komendantem Służby Ochrony Państwa </w:t>
      </w:r>
      <w:r w:rsidR="002B19C3" w:rsidRPr="00CA217E">
        <w:t>−</w:t>
      </w:r>
      <w:r w:rsidR="002B19C3" w:rsidRPr="00D7368F">
        <w:t xml:space="preserve"> w przypadku funkcjonariusza Policji, Straży Granicznej albo Służby Ochrony Państwa;</w:t>
      </w:r>
      <w:r>
        <w:t>”</w:t>
      </w:r>
      <w:r w:rsidR="002B19C3">
        <w:t>,</w:t>
      </w:r>
    </w:p>
    <w:p w:rsidR="002B19C3" w:rsidRPr="00CA217E" w:rsidRDefault="002B19C3" w:rsidP="005848D9">
      <w:pPr>
        <w:pStyle w:val="LITlitera"/>
        <w:keepNext/>
      </w:pPr>
      <w:r w:rsidRPr="00D7368F">
        <w:t>c)</w:t>
      </w:r>
      <w:r w:rsidRPr="00D7368F">
        <w:tab/>
        <w:t>ust. 3 otrzymuje brzmienie:</w:t>
      </w:r>
    </w:p>
    <w:p w:rsidR="002B19C3" w:rsidRPr="00D7368F" w:rsidRDefault="004B13AD" w:rsidP="002B19C3">
      <w:pPr>
        <w:pStyle w:val="ZLITUSTzmustliter"/>
      </w:pPr>
      <w:r>
        <w:t>„</w:t>
      </w:r>
      <w:r w:rsidR="002B19C3" w:rsidRPr="00D7368F">
        <w:t>3.</w:t>
      </w:r>
      <w:r w:rsidR="005848D9">
        <w:t xml:space="preserve"> </w:t>
      </w:r>
      <w:r w:rsidR="002B19C3" w:rsidRPr="00D7368F">
        <w:t>Funkcjonariusz Policji, Agencji Bezpieczeństwa Wewnętrznego, Agencji Wywiadu, Służby Wywiadu Wojskowego, Służby Kontrwywiadu Wojskowego, Centralnego Biura Antykorupcyjnego, Straży Granicznej lub Służby Ochrony Państwa przeniesiony do służby w Służbie Celno-Skarbowej nabywa uprawnienia określone w ustawie, z uwzględnieniem dotychczasowego stażu służby.</w:t>
      </w:r>
      <w:r>
        <w:t>”</w:t>
      </w:r>
      <w:r w:rsidR="002B19C3" w:rsidRPr="00D7368F">
        <w:t>;</w:t>
      </w:r>
    </w:p>
    <w:p w:rsidR="002B19C3" w:rsidRPr="00CA217E" w:rsidRDefault="002B19C3" w:rsidP="005848D9">
      <w:pPr>
        <w:pStyle w:val="PKTpunkt"/>
        <w:keepNext/>
      </w:pPr>
      <w:r>
        <w:t>6</w:t>
      </w:r>
      <w:r w:rsidR="000D1A52">
        <w:t>2</w:t>
      </w:r>
      <w:r w:rsidRPr="00CA217E">
        <w:t>)</w:t>
      </w:r>
      <w:r w:rsidRPr="00CA217E">
        <w:tab/>
        <w:t>w art. 197:</w:t>
      </w:r>
    </w:p>
    <w:p w:rsidR="002B19C3" w:rsidRPr="00CA217E" w:rsidRDefault="002B19C3" w:rsidP="005848D9">
      <w:pPr>
        <w:pStyle w:val="LITlitera"/>
        <w:keepNext/>
      </w:pPr>
      <w:r>
        <w:t>a</w:t>
      </w:r>
      <w:r w:rsidRPr="00CA217E">
        <w:t>)</w:t>
      </w:r>
      <w:r w:rsidRPr="00CA217E">
        <w:tab/>
        <w:t>w ust. 4 wprowadzenie do wyliczenia otrzymuje brzmienie:</w:t>
      </w:r>
    </w:p>
    <w:p w:rsidR="002B19C3" w:rsidRPr="00865793" w:rsidRDefault="004B13AD" w:rsidP="002B19C3">
      <w:pPr>
        <w:pStyle w:val="ZLITFRAGzmlitfragmentunpzdanialiter"/>
      </w:pPr>
      <w:r>
        <w:t>„</w:t>
      </w:r>
      <w:r w:rsidR="002B19C3" w:rsidRPr="00865793">
        <w:t>Okresy, o których mowa w ust. 1, wymagane do mianowania na wyższy stopień służbowy mogą zostać skrócone</w:t>
      </w:r>
      <w:r w:rsidR="002B19C3">
        <w:t>,</w:t>
      </w:r>
      <w:r w:rsidR="002B19C3" w:rsidRPr="00865793">
        <w:t xml:space="preserve"> jeżeli funkcjonariusz:</w:t>
      </w:r>
      <w:r>
        <w:t>”</w:t>
      </w:r>
      <w:r w:rsidR="002B19C3" w:rsidRPr="00865793">
        <w:t>,</w:t>
      </w:r>
    </w:p>
    <w:p w:rsidR="002B19C3" w:rsidRPr="00D7368F" w:rsidRDefault="002B19C3" w:rsidP="005848D9">
      <w:pPr>
        <w:pStyle w:val="LITlitera"/>
        <w:keepNext/>
      </w:pPr>
      <w:r>
        <w:t>b)</w:t>
      </w:r>
      <w:r>
        <w:tab/>
      </w:r>
      <w:r w:rsidRPr="00D7368F">
        <w:t>po ust. 4 dodaje się ust. 4a</w:t>
      </w:r>
      <w:r>
        <w:t xml:space="preserve">–4c </w:t>
      </w:r>
      <w:r w:rsidRPr="00D7368F">
        <w:t>w brzmieniu:</w:t>
      </w:r>
    </w:p>
    <w:p w:rsidR="002B19C3" w:rsidRDefault="004B13AD" w:rsidP="002B19C3">
      <w:pPr>
        <w:pStyle w:val="ZLITUSTzmustliter"/>
      </w:pPr>
      <w:r>
        <w:t>„</w:t>
      </w:r>
      <w:r w:rsidR="002B19C3" w:rsidRPr="00D7368F">
        <w:t>4a.</w:t>
      </w:r>
      <w:r w:rsidR="005848D9">
        <w:t xml:space="preserve"> </w:t>
      </w:r>
      <w:r w:rsidR="002B19C3" w:rsidRPr="00D7368F">
        <w:t xml:space="preserve">W szczególnie uzasadnionych przypadkach, w celu zapewnienia właściwej organizacji i właściwego funkcjonowania jednostki organizacyjnej KAS, </w:t>
      </w:r>
      <w:r w:rsidR="002B19C3" w:rsidRPr="00D7368F">
        <w:lastRenderedPageBreak/>
        <w:t xml:space="preserve">Szef Krajowej </w:t>
      </w:r>
      <w:r w:rsidR="002B19C3" w:rsidRPr="00176287">
        <w:t>Administracji</w:t>
      </w:r>
      <w:r w:rsidR="002B19C3" w:rsidRPr="00D7368F">
        <w:t xml:space="preserve"> Skarbowej</w:t>
      </w:r>
      <w:r w:rsidR="002B19C3">
        <w:t>,</w:t>
      </w:r>
      <w:r w:rsidR="002B19C3" w:rsidRPr="00D7368F">
        <w:t xml:space="preserve"> na wniosek dyrektora izby administracji skarbowej albo dyrektora komórki organizacyjnej urzędu obsługującego ministra, może mianować funkcjonariusza na wyższy stopień służbowy z pominięciem wymaganego okresu pełnienia służby w danym stopniu, o którym mowa w ust. 1</w:t>
      </w:r>
      <w:r w:rsidR="002B19C3">
        <w:t xml:space="preserve">, </w:t>
      </w:r>
      <w:r w:rsidR="002B19C3" w:rsidRPr="00865793">
        <w:t>nie wyżej jednak niż o dwa stopnie służbowe.</w:t>
      </w:r>
    </w:p>
    <w:p w:rsidR="002B19C3" w:rsidRDefault="002B19C3" w:rsidP="002B19C3">
      <w:pPr>
        <w:pStyle w:val="ZLITUSTzmustliter"/>
      </w:pPr>
      <w:r w:rsidRPr="00865793">
        <w:t>4b. W przypadku mianowania po raz</w:t>
      </w:r>
      <w:r w:rsidR="002A6834">
        <w:t xml:space="preserve"> pierwszy na stopień służbowy w </w:t>
      </w:r>
      <w:r w:rsidRPr="00865793">
        <w:t xml:space="preserve">korpusie oficerów młodszych, mianowanie następuje na pierwszy </w:t>
      </w:r>
      <w:r>
        <w:t>stopień służbowy w tym korpusie.</w:t>
      </w:r>
    </w:p>
    <w:p w:rsidR="002B19C3" w:rsidRPr="00D7368F" w:rsidRDefault="002B19C3" w:rsidP="002B19C3">
      <w:pPr>
        <w:pStyle w:val="ZLITUSTzmustliter"/>
      </w:pPr>
      <w:r>
        <w:t xml:space="preserve">4c. </w:t>
      </w:r>
      <w:r w:rsidRPr="00865793">
        <w:t>Przepisy art. 192 ust. 4, 8 i 9 stosuje się.</w:t>
      </w:r>
      <w:r w:rsidR="004B13AD">
        <w:t>”</w:t>
      </w:r>
      <w:r w:rsidRPr="00D7368F">
        <w:t>;</w:t>
      </w:r>
    </w:p>
    <w:p w:rsidR="002B19C3" w:rsidRPr="00CA217E" w:rsidRDefault="002B19C3" w:rsidP="005848D9">
      <w:pPr>
        <w:pStyle w:val="PKTpunkt"/>
        <w:keepNext/>
      </w:pPr>
      <w:r>
        <w:t>6</w:t>
      </w:r>
      <w:r w:rsidR="000D1A52">
        <w:t>3</w:t>
      </w:r>
      <w:r w:rsidRPr="00CA217E">
        <w:t>)</w:t>
      </w:r>
      <w:r w:rsidRPr="00CA217E">
        <w:tab/>
        <w:t>w art. 198:</w:t>
      </w:r>
    </w:p>
    <w:p w:rsidR="002B19C3" w:rsidRPr="00CA217E" w:rsidRDefault="002B19C3" w:rsidP="005848D9">
      <w:pPr>
        <w:pStyle w:val="LITlitera"/>
        <w:keepNext/>
      </w:pPr>
      <w:r w:rsidRPr="00D7368F">
        <w:t>a)</w:t>
      </w:r>
      <w:r w:rsidRPr="00D7368F">
        <w:tab/>
        <w:t>ust. 1 otrzymuje brzmienie:</w:t>
      </w:r>
    </w:p>
    <w:p w:rsidR="002B19C3" w:rsidRPr="00D7368F" w:rsidRDefault="004B13AD" w:rsidP="002B19C3">
      <w:pPr>
        <w:pStyle w:val="ZLITUSTzmustliter"/>
      </w:pPr>
      <w:r>
        <w:t>„</w:t>
      </w:r>
      <w:r w:rsidR="002B19C3" w:rsidRPr="00D7368F">
        <w:t>1.</w:t>
      </w:r>
      <w:r w:rsidR="005848D9">
        <w:t xml:space="preserve"> </w:t>
      </w:r>
      <w:r w:rsidR="002B19C3" w:rsidRPr="00D7368F">
        <w:t xml:space="preserve">Funkcjonariusza </w:t>
      </w:r>
      <w:r w:rsidR="002B19C3">
        <w:t xml:space="preserve">albo byłego funkcjonariusza </w:t>
      </w:r>
      <w:r w:rsidR="002B19C3" w:rsidRPr="00D7368F">
        <w:t xml:space="preserve">Policji, Agencji Bezpieczeństwa Wewnętrznego, Agencji Wywiadu, Służby Wywiadu Wojskowego, Służby Kontrwywiadu Wojskowego, Straży Granicznej lub Służby Ochrony Państwa </w:t>
      </w:r>
      <w:r w:rsidR="002B19C3">
        <w:t xml:space="preserve">oraz osobę </w:t>
      </w:r>
      <w:r w:rsidR="002B19C3" w:rsidRPr="00D7368F">
        <w:t>posiadającą stopień wojskowy</w:t>
      </w:r>
      <w:r w:rsidR="002B19C3">
        <w:t>,</w:t>
      </w:r>
      <w:r w:rsidR="002B19C3" w:rsidRPr="00D7368F">
        <w:t xml:space="preserve"> przyjmowan</w:t>
      </w:r>
      <w:r w:rsidR="002B19C3">
        <w:t xml:space="preserve">ych </w:t>
      </w:r>
      <w:r w:rsidR="002B19C3" w:rsidRPr="00D7368F">
        <w:t>do służby mianuje się na stopień służbowy w Służbi</w:t>
      </w:r>
      <w:r w:rsidR="002A6834">
        <w:t>e Celno-Skarbowej równorzędny z </w:t>
      </w:r>
      <w:r w:rsidR="002B19C3" w:rsidRPr="00D7368F">
        <w:t>posiadanym stopniem służbowym. Mianowanie może być uzależnione od odbycia szkolenia wymaganego do mianowania na dany stopień służbowy.</w:t>
      </w:r>
      <w:r>
        <w:t>”</w:t>
      </w:r>
      <w:r w:rsidR="002B19C3" w:rsidRPr="00D7368F">
        <w:t>,</w:t>
      </w:r>
    </w:p>
    <w:p w:rsidR="002B19C3" w:rsidRPr="00CA217E" w:rsidRDefault="002B19C3" w:rsidP="005848D9">
      <w:pPr>
        <w:pStyle w:val="LITlitera"/>
        <w:keepNext/>
      </w:pPr>
      <w:r w:rsidRPr="00D7368F">
        <w:t>b)</w:t>
      </w:r>
      <w:r w:rsidRPr="00D7368F">
        <w:tab/>
        <w:t>po ust. 1 dodaje się ust. 1a w brzmieniu:</w:t>
      </w:r>
    </w:p>
    <w:p w:rsidR="002B19C3" w:rsidRPr="00CA217E" w:rsidRDefault="004B13AD" w:rsidP="005848D9">
      <w:pPr>
        <w:pStyle w:val="ZLITUSTzmustliter"/>
        <w:keepNext/>
      </w:pPr>
      <w:r>
        <w:t>„</w:t>
      </w:r>
      <w:r w:rsidR="002B19C3" w:rsidRPr="00CA217E">
        <w:t>1a.</w:t>
      </w:r>
      <w:r w:rsidR="005848D9">
        <w:t xml:space="preserve"> </w:t>
      </w:r>
      <w:r w:rsidR="002B19C3" w:rsidRPr="00CA217E">
        <w:t>Mianowania, o którym mowa w ust</w:t>
      </w:r>
      <w:r w:rsidR="00D32E6A">
        <w:t>. 1, na stopień w Służbie Celno</w:t>
      </w:r>
      <w:r w:rsidR="00D32E6A">
        <w:noBreakHyphen/>
      </w:r>
      <w:r w:rsidR="002B19C3" w:rsidRPr="00CA217E">
        <w:t>Skarbowej dokonuje:</w:t>
      </w:r>
    </w:p>
    <w:p w:rsidR="002B19C3" w:rsidRPr="00D7368F" w:rsidRDefault="002B19C3" w:rsidP="002B19C3">
      <w:pPr>
        <w:pStyle w:val="ZLITPKTzmpktliter"/>
      </w:pPr>
      <w:r w:rsidRPr="00D7368F">
        <w:t>1)</w:t>
      </w:r>
      <w:r w:rsidRPr="00D7368F">
        <w:tab/>
        <w:t xml:space="preserve">w korpusie oficerów </w:t>
      </w:r>
      <w:r w:rsidRPr="00CA217E">
        <w:t>−</w:t>
      </w:r>
      <w:r w:rsidRPr="00D7368F">
        <w:t xml:space="preserve"> Szef Krajowej Administracji Skarbowej;</w:t>
      </w:r>
    </w:p>
    <w:p w:rsidR="002B19C3" w:rsidRPr="00D7368F" w:rsidRDefault="002B19C3" w:rsidP="002B19C3">
      <w:pPr>
        <w:pStyle w:val="ZLITPKTzmpktliter"/>
      </w:pPr>
      <w:r w:rsidRPr="00D7368F">
        <w:t>2)</w:t>
      </w:r>
      <w:r w:rsidRPr="00D7368F">
        <w:tab/>
        <w:t xml:space="preserve">w korpusach szeregowych, podoficerów i aspirantów </w:t>
      </w:r>
      <w:r w:rsidRPr="00CA217E">
        <w:t>−</w:t>
      </w:r>
      <w:r w:rsidR="002A6834">
        <w:t xml:space="preserve"> właściwi przełożeni, o </w:t>
      </w:r>
      <w:r w:rsidRPr="00D7368F">
        <w:t>których mowa w art. 192 ust. 2</w:t>
      </w:r>
      <w:r>
        <w:t>,</w:t>
      </w:r>
      <w:r w:rsidRPr="00D7368F">
        <w:t xml:space="preserve"> 3 i 5.</w:t>
      </w:r>
      <w:r w:rsidR="004B13AD">
        <w:t>”</w:t>
      </w:r>
      <w:r>
        <w:t>;</w:t>
      </w:r>
    </w:p>
    <w:p w:rsidR="002B19C3" w:rsidRPr="00CA217E" w:rsidRDefault="002B19C3" w:rsidP="005848D9">
      <w:pPr>
        <w:pStyle w:val="PKTpunkt"/>
        <w:keepNext/>
      </w:pPr>
      <w:r>
        <w:t>6</w:t>
      </w:r>
      <w:r w:rsidR="000D1A52">
        <w:t>4</w:t>
      </w:r>
      <w:r w:rsidRPr="00CA217E">
        <w:t>)</w:t>
      </w:r>
      <w:r w:rsidRPr="00CA217E">
        <w:tab/>
        <w:t>w art. 200 po ust. 1 dodaje się ust. 1a w brzmieniu:</w:t>
      </w:r>
    </w:p>
    <w:p w:rsidR="002B19C3" w:rsidRPr="00D7368F" w:rsidRDefault="004B13AD" w:rsidP="002B19C3">
      <w:pPr>
        <w:pStyle w:val="ZUSTzmustartykuempunktem"/>
      </w:pPr>
      <w:r>
        <w:t>„</w:t>
      </w:r>
      <w:r w:rsidR="002B19C3" w:rsidRPr="00D7368F">
        <w:t>1a.</w:t>
      </w:r>
      <w:r w:rsidR="005848D9">
        <w:t xml:space="preserve"> </w:t>
      </w:r>
      <w:r w:rsidR="002B19C3" w:rsidRPr="00D7368F">
        <w:t>Informacje zawarte w oświadczeniu o stanie majątkowym stanowią tajemnicę prawnie chronioną i podlegają ochronie przewidzia</w:t>
      </w:r>
      <w:r w:rsidR="002A6834">
        <w:t>nej dla informacji niejawnych o </w:t>
      </w:r>
      <w:r w:rsidR="002B19C3" w:rsidRPr="00D7368F">
        <w:t xml:space="preserve">klauzuli tajności </w:t>
      </w:r>
      <w:r>
        <w:t>„</w:t>
      </w:r>
      <w:r w:rsidR="002B19C3" w:rsidRPr="00D7368F">
        <w:t>zastrzeżone</w:t>
      </w:r>
      <w:r>
        <w:t>”</w:t>
      </w:r>
      <w:r w:rsidR="002B19C3" w:rsidRPr="00D7368F">
        <w:t>.</w:t>
      </w:r>
      <w:r>
        <w:t>”</w:t>
      </w:r>
      <w:r w:rsidR="002B19C3" w:rsidRPr="00D7368F">
        <w:t>;</w:t>
      </w:r>
    </w:p>
    <w:p w:rsidR="002B19C3" w:rsidRPr="00CA217E" w:rsidRDefault="002B19C3" w:rsidP="005848D9">
      <w:pPr>
        <w:pStyle w:val="PKTpunkt"/>
        <w:keepNext/>
      </w:pPr>
      <w:r>
        <w:t>6</w:t>
      </w:r>
      <w:r w:rsidR="000D1A52">
        <w:t>5</w:t>
      </w:r>
      <w:r w:rsidRPr="00CA217E">
        <w:t>)</w:t>
      </w:r>
      <w:r w:rsidRPr="00CA217E">
        <w:tab/>
        <w:t>po art. 203 dodaje się art. 203a w brzmieniu:</w:t>
      </w:r>
    </w:p>
    <w:p w:rsidR="002B19C3" w:rsidRPr="00D7368F" w:rsidRDefault="004B13AD" w:rsidP="002B19C3">
      <w:pPr>
        <w:pStyle w:val="ZARTzmartartykuempunktem"/>
      </w:pPr>
      <w:r>
        <w:t>„</w:t>
      </w:r>
      <w:r w:rsidR="002B19C3" w:rsidRPr="00D7368F">
        <w:t>Art.</w:t>
      </w:r>
      <w:r w:rsidR="005848D9">
        <w:t xml:space="preserve"> </w:t>
      </w:r>
      <w:r w:rsidR="002B19C3" w:rsidRPr="00D7368F">
        <w:t>203a.</w:t>
      </w:r>
      <w:r w:rsidR="005848D9">
        <w:t xml:space="preserve"> </w:t>
      </w:r>
      <w:r w:rsidR="002B19C3" w:rsidRPr="00D7368F">
        <w:t>1. Funkcjonariusz jest obowiązany powiadomić bezpośredniego przełożonego o zamiarze wyjazdu za granicę. Jeżeli wyjazd jest planowany na więcej niż 3 dni, powiadomienie następuje w formie pisemnej.</w:t>
      </w:r>
    </w:p>
    <w:p w:rsidR="002B19C3" w:rsidRPr="00D7368F" w:rsidRDefault="002B19C3" w:rsidP="002B19C3">
      <w:pPr>
        <w:pStyle w:val="ZUSTzmustartykuempunktem"/>
      </w:pPr>
      <w:r w:rsidRPr="00D7368F">
        <w:lastRenderedPageBreak/>
        <w:t>2.</w:t>
      </w:r>
      <w:r w:rsidR="005848D9">
        <w:t xml:space="preserve"> </w:t>
      </w:r>
      <w:r w:rsidRPr="00D7368F">
        <w:t xml:space="preserve">Obowiązek powiadomienia, o którym mowa w ust. 1, nie dotyczy wyjazdu do krajów Unii Europejskiej oraz państw członkowskich Europejskiego Stowarzyszenia Wolnego Handlu (EFTA) </w:t>
      </w:r>
      <w:r w:rsidRPr="00CA217E">
        <w:t>−</w:t>
      </w:r>
      <w:r w:rsidRPr="00D7368F">
        <w:t xml:space="preserve"> stron umowy o Europejskim Obszarze Gospodarczym lub Konfederacji Szwajcarskiej.</w:t>
      </w:r>
      <w:r w:rsidR="004B13AD">
        <w:t>”</w:t>
      </w:r>
      <w:r w:rsidRPr="00D7368F">
        <w:t>;</w:t>
      </w:r>
    </w:p>
    <w:p w:rsidR="002B19C3" w:rsidRPr="00CA217E" w:rsidRDefault="002B19C3" w:rsidP="005848D9">
      <w:pPr>
        <w:pStyle w:val="PKTpunkt"/>
        <w:keepNext/>
      </w:pPr>
      <w:r>
        <w:t>6</w:t>
      </w:r>
      <w:r w:rsidR="000D1A52">
        <w:t>6</w:t>
      </w:r>
      <w:r w:rsidRPr="00CA217E">
        <w:t>)</w:t>
      </w:r>
      <w:r w:rsidRPr="00CA217E">
        <w:tab/>
        <w:t>art. 209 otrzymuje brzmienie:</w:t>
      </w:r>
    </w:p>
    <w:p w:rsidR="002B19C3" w:rsidRDefault="004B13AD" w:rsidP="002B19C3">
      <w:pPr>
        <w:pStyle w:val="ZARTzmartartykuempunktem"/>
      </w:pPr>
      <w:r>
        <w:t>„</w:t>
      </w:r>
      <w:r w:rsidR="002B19C3" w:rsidRPr="00D7368F">
        <w:t>Art.</w:t>
      </w:r>
      <w:r w:rsidR="005848D9">
        <w:t xml:space="preserve"> </w:t>
      </w:r>
      <w:r w:rsidR="002B19C3" w:rsidRPr="00D7368F">
        <w:t>209.</w:t>
      </w:r>
      <w:r w:rsidR="005848D9">
        <w:t xml:space="preserve"> </w:t>
      </w:r>
      <w:r w:rsidR="002B19C3" w:rsidRPr="00D7368F">
        <w:t>1. Uczestnictwo funkcjonariusza w szkoleni</w:t>
      </w:r>
      <w:r w:rsidR="002B19C3">
        <w:t>u, na które został skierowany w ramach KAS,</w:t>
      </w:r>
      <w:r w:rsidR="002B19C3" w:rsidRPr="00D7368F">
        <w:t xml:space="preserve"> trakt</w:t>
      </w:r>
      <w:r w:rsidR="002B19C3">
        <w:t>uje się</w:t>
      </w:r>
      <w:r w:rsidR="002B19C3" w:rsidRPr="00D7368F">
        <w:t xml:space="preserve"> na równi z pełnieniem służby.</w:t>
      </w:r>
    </w:p>
    <w:p w:rsidR="002B19C3" w:rsidRDefault="002B19C3" w:rsidP="002B19C3">
      <w:pPr>
        <w:pStyle w:val="ZUSTzmustartykuempunktem"/>
      </w:pPr>
      <w:r>
        <w:t xml:space="preserve">2. </w:t>
      </w:r>
      <w:r w:rsidRPr="00D7368F">
        <w:t>Funkcjonariusz nie ponosi opłat z tytułu uczestnictwa w szkoleniach</w:t>
      </w:r>
      <w:r>
        <w:t>, o których mowa w ust. 1</w:t>
      </w:r>
      <w:r w:rsidRPr="00D7368F">
        <w:t>.</w:t>
      </w:r>
    </w:p>
    <w:p w:rsidR="002B19C3" w:rsidRPr="00CA217E" w:rsidRDefault="002B19C3" w:rsidP="005848D9">
      <w:pPr>
        <w:pStyle w:val="ZUSTzmustartykuempunktem"/>
        <w:keepNext/>
      </w:pPr>
      <w:r>
        <w:t xml:space="preserve">3. </w:t>
      </w:r>
      <w:r w:rsidRPr="00CA217E">
        <w:t>Funkcjonariusz, który został zwolniony ze służby przed upływem 3 lat od dnia ukończenia nauki w formach szkolnych i pozaszkolnych, innych niż określone w ust. 1, których koszty zostały pokryte z budżetu państwa, jest obowiązany do zwrotu tych kosztów zmniejszonych proporcjonalnie w stosunku do okresu pozostawania w stosunku służbowym po ukończeniu nauki, w przypadku:</w:t>
      </w:r>
    </w:p>
    <w:p w:rsidR="002B19C3" w:rsidRPr="00D7368F" w:rsidRDefault="002B19C3" w:rsidP="002B19C3">
      <w:pPr>
        <w:pStyle w:val="ZPKTzmpktartykuempunktem"/>
      </w:pPr>
      <w:r w:rsidRPr="00D7368F">
        <w:t>1)</w:t>
      </w:r>
      <w:r w:rsidRPr="00D7368F">
        <w:tab/>
        <w:t>zwolnienia funkcjonariusza ze służby z przyczyn, o których mowa w art. 179 ust. 1 pkt 2–11 oraz art. 180 ust. 1 pkt 1, 2 i 4–9;</w:t>
      </w:r>
    </w:p>
    <w:p w:rsidR="002B19C3" w:rsidRPr="00D7368F" w:rsidRDefault="002B19C3" w:rsidP="002B19C3">
      <w:pPr>
        <w:pStyle w:val="ZPKTzmpktartykuempunktem"/>
      </w:pPr>
      <w:r w:rsidRPr="00D7368F">
        <w:t>2)</w:t>
      </w:r>
      <w:r w:rsidRPr="00D7368F">
        <w:tab/>
        <w:t>orzeczenia kary dyscyplinarnej wydalenia ze Służby Celno-Skarbowej;</w:t>
      </w:r>
    </w:p>
    <w:p w:rsidR="002B19C3" w:rsidRPr="00D7368F" w:rsidRDefault="002B19C3" w:rsidP="002B19C3">
      <w:pPr>
        <w:pStyle w:val="ZPKTzmpktartykuempunktem"/>
      </w:pPr>
      <w:r w:rsidRPr="00D7368F">
        <w:t>3)</w:t>
      </w:r>
      <w:r w:rsidRPr="00D7368F">
        <w:tab/>
        <w:t>wygaśnięcia stosunku służbowego z przyczyn, o których mowa w art. 182 pkt 2.</w:t>
      </w:r>
    </w:p>
    <w:p w:rsidR="002B19C3" w:rsidRPr="00D7368F" w:rsidRDefault="002B19C3" w:rsidP="002B19C3">
      <w:pPr>
        <w:pStyle w:val="ZUSTzmustartykuempunktem"/>
      </w:pPr>
      <w:r>
        <w:t>4</w:t>
      </w:r>
      <w:r w:rsidRPr="00D7368F">
        <w:t>.</w:t>
      </w:r>
      <w:r w:rsidR="005848D9">
        <w:t xml:space="preserve"> </w:t>
      </w:r>
      <w:r w:rsidRPr="00D7368F">
        <w:t xml:space="preserve">W uzasadnionych przypadkach Szef Krajowej Administracji Skarbowej może zwolnić osobę obowiązaną do zwrotu kosztów określonych w ust. </w:t>
      </w:r>
      <w:r>
        <w:t>3</w:t>
      </w:r>
      <w:r w:rsidRPr="00D7368F">
        <w:t xml:space="preserve"> z obowiązku ich zwrotu.</w:t>
      </w:r>
      <w:r w:rsidR="004B13AD">
        <w:t>”</w:t>
      </w:r>
      <w:r w:rsidRPr="00D7368F">
        <w:t>;</w:t>
      </w:r>
    </w:p>
    <w:p w:rsidR="002B19C3" w:rsidRPr="00CA217E" w:rsidRDefault="002B19C3" w:rsidP="005848D9">
      <w:pPr>
        <w:pStyle w:val="PKTpunkt"/>
        <w:keepNext/>
      </w:pPr>
      <w:r>
        <w:t>6</w:t>
      </w:r>
      <w:r w:rsidR="000D1A52">
        <w:t>7</w:t>
      </w:r>
      <w:r w:rsidRPr="00CA217E">
        <w:t>)</w:t>
      </w:r>
      <w:r w:rsidRPr="00CA217E">
        <w:tab/>
        <w:t>w art. 219 ust. 2 otrzymuje brzmienie:</w:t>
      </w:r>
    </w:p>
    <w:p w:rsidR="002B19C3" w:rsidRPr="00D7368F" w:rsidRDefault="004B13AD" w:rsidP="002B19C3">
      <w:pPr>
        <w:pStyle w:val="ZUSTzmustartykuempunktem"/>
      </w:pPr>
      <w:r>
        <w:t>„</w:t>
      </w:r>
      <w:r w:rsidR="002B19C3" w:rsidRPr="00D7368F">
        <w:t>2.</w:t>
      </w:r>
      <w:r w:rsidR="005848D9">
        <w:t xml:space="preserve"> </w:t>
      </w:r>
      <w:r w:rsidR="002B19C3" w:rsidRPr="00D7368F">
        <w:t>Minister właściwy do spraw finansów publicznych określi, w drodze rozporządzenia, warunki i tryb udzielania wyróżnień funkcjonariuszom, właściwość przełożonych w tych sprawach, sposób udzielania wyróżnień oraz terminy ich przyznawania</w:t>
      </w:r>
      <w:r w:rsidR="002B19C3">
        <w:t>,</w:t>
      </w:r>
      <w:r w:rsidR="002B19C3" w:rsidRPr="00D7368F">
        <w:t xml:space="preserve"> uwzględniając prawidłowość i okoliczności udzielenia wyróżnień</w:t>
      </w:r>
      <w:r w:rsidR="002B19C3">
        <w:t>.</w:t>
      </w:r>
      <w:r>
        <w:t>”</w:t>
      </w:r>
      <w:r w:rsidR="002B19C3" w:rsidRPr="00D7368F">
        <w:t>;</w:t>
      </w:r>
    </w:p>
    <w:p w:rsidR="002B19C3" w:rsidRPr="00CA217E" w:rsidRDefault="002B19C3" w:rsidP="005848D9">
      <w:pPr>
        <w:pStyle w:val="PKTpunkt"/>
        <w:keepNext/>
      </w:pPr>
      <w:r>
        <w:t>6</w:t>
      </w:r>
      <w:r w:rsidR="000D1A52">
        <w:t>8</w:t>
      </w:r>
      <w:r w:rsidRPr="00CA217E">
        <w:t>)</w:t>
      </w:r>
      <w:r w:rsidRPr="00CA217E">
        <w:tab/>
        <w:t>w art. 232 ust. 2 otrzymuje brzmienie:</w:t>
      </w:r>
    </w:p>
    <w:p w:rsidR="002B19C3" w:rsidRPr="00D7368F" w:rsidRDefault="004B13AD" w:rsidP="002B19C3">
      <w:pPr>
        <w:pStyle w:val="ZUSTzmustartykuempunktem"/>
      </w:pPr>
      <w:r>
        <w:t>„</w:t>
      </w:r>
      <w:r w:rsidR="002B19C3" w:rsidRPr="00D7368F">
        <w:t>2.</w:t>
      </w:r>
      <w:r w:rsidR="005848D9">
        <w:t xml:space="preserve"> </w:t>
      </w:r>
      <w:r w:rsidR="002B19C3" w:rsidRPr="00D7368F">
        <w:t>Podstawę obliczenia uposażenia chorobowego stanowi uposażenie zasadnicze wraz z dodatkiem za wieloletnią służbę, dodatkiem za stopień służbowy, dodatkiem funkcyjnym, dodatkiem kontrolerskim, dodatkiem orzeczniczym</w:t>
      </w:r>
      <w:r w:rsidR="002B19C3">
        <w:t>,</w:t>
      </w:r>
      <w:r w:rsidR="002B19C3" w:rsidRPr="00D7368F">
        <w:t xml:space="preserve"> dodatkiem uzasadnionym szczególnymi właściwościami, kwalifikacjami i umiejętnościami oraz dodatkiem uzasadnionym szczególnymi warunkami pełnienia służby, przysługujące funkcjonariuszowi na ostatnio zajmowanym stanowisku służbowym, z uwzględnieniem </w:t>
      </w:r>
      <w:r w:rsidR="002B19C3" w:rsidRPr="00D7368F">
        <w:lastRenderedPageBreak/>
        <w:t>powstałych w tym okresie zmian, mających wpływ na prawo do uposażenia lub jego wysokość.</w:t>
      </w:r>
      <w:r>
        <w:t>”</w:t>
      </w:r>
      <w:r w:rsidR="002B19C3">
        <w:t>;</w:t>
      </w:r>
    </w:p>
    <w:p w:rsidR="002B19C3" w:rsidRPr="00CA217E" w:rsidRDefault="002B19C3" w:rsidP="005848D9">
      <w:pPr>
        <w:pStyle w:val="PKTpunkt"/>
        <w:keepNext/>
      </w:pPr>
      <w:r>
        <w:t>6</w:t>
      </w:r>
      <w:r w:rsidR="000D1A52">
        <w:t>9</w:t>
      </w:r>
      <w:r w:rsidRPr="00CA217E">
        <w:t>)</w:t>
      </w:r>
      <w:r w:rsidRPr="00CA217E">
        <w:tab/>
        <w:t>w art. 242:</w:t>
      </w:r>
    </w:p>
    <w:p w:rsidR="002B19C3" w:rsidRPr="00CA217E" w:rsidRDefault="002B19C3" w:rsidP="005848D9">
      <w:pPr>
        <w:pStyle w:val="LITlitera"/>
        <w:keepNext/>
      </w:pPr>
      <w:r w:rsidRPr="00D7368F">
        <w:t>a)</w:t>
      </w:r>
      <w:r w:rsidRPr="00D7368F">
        <w:tab/>
        <w:t>ust. 3 otrzymuje brzmienie:</w:t>
      </w:r>
    </w:p>
    <w:p w:rsidR="002B19C3" w:rsidRPr="00CA217E" w:rsidRDefault="004B13AD" w:rsidP="005848D9">
      <w:pPr>
        <w:pStyle w:val="ZLITUSTzmustliter"/>
        <w:keepNext/>
      </w:pPr>
      <w:r>
        <w:t>„</w:t>
      </w:r>
      <w:r w:rsidR="002B19C3" w:rsidRPr="00CA217E">
        <w:t>3.</w:t>
      </w:r>
      <w:r w:rsidR="005848D9">
        <w:t xml:space="preserve"> </w:t>
      </w:r>
      <w:r w:rsidR="002B19C3" w:rsidRPr="00CA217E">
        <w:t>Pełnienie służby przez okres co najmniej 6 miesięcy kalendarzowych warunkujących nabycie prawa do nagrody rocznej nie jest wymagane w przypadku:</w:t>
      </w:r>
    </w:p>
    <w:p w:rsidR="002B19C3" w:rsidRPr="00D7368F" w:rsidRDefault="002B19C3" w:rsidP="002B19C3">
      <w:pPr>
        <w:pStyle w:val="ZLITPKTzmpktliter"/>
      </w:pPr>
      <w:r w:rsidRPr="00D7368F">
        <w:t>1)</w:t>
      </w:r>
      <w:r w:rsidRPr="00D7368F">
        <w:tab/>
        <w:t>gdy w danym roku kalendarzowym stosunek służbowy funkcjonariusza przekształcił się</w:t>
      </w:r>
      <w:r>
        <w:t xml:space="preserve"> </w:t>
      </w:r>
      <w:r w:rsidRPr="00D7368F">
        <w:t>w stosunek pracy na podstawie art. 174 ust. 7;</w:t>
      </w:r>
    </w:p>
    <w:p w:rsidR="002B19C3" w:rsidRPr="00D7368F" w:rsidRDefault="002B19C3" w:rsidP="002B19C3">
      <w:pPr>
        <w:pStyle w:val="ZLITPKTzmpktliter"/>
      </w:pPr>
      <w:r w:rsidRPr="00D7368F">
        <w:t>2)</w:t>
      </w:r>
      <w:r w:rsidRPr="00D7368F">
        <w:tab/>
        <w:t>zwolnienia funkcjonariusza ze służby w związku z nabyciem praw do emerytury lub renty bądź wygaśnięcia jego stosunku służbowego na podstawie art. 182 pkt 1.</w:t>
      </w:r>
      <w:r w:rsidR="004B13AD">
        <w:t>”</w:t>
      </w:r>
      <w:r w:rsidRPr="00D7368F">
        <w:t>,</w:t>
      </w:r>
    </w:p>
    <w:p w:rsidR="002B19C3" w:rsidRPr="00CA217E" w:rsidRDefault="002B19C3" w:rsidP="002B19C3">
      <w:pPr>
        <w:pStyle w:val="LITlitera"/>
      </w:pPr>
      <w:r w:rsidRPr="00D7368F">
        <w:t>b)</w:t>
      </w:r>
      <w:r w:rsidRPr="00D7368F">
        <w:tab/>
        <w:t>w ust. 4 uchyla się pkt 3,</w:t>
      </w:r>
    </w:p>
    <w:p w:rsidR="002B19C3" w:rsidRPr="00CA217E" w:rsidRDefault="002B19C3" w:rsidP="005848D9">
      <w:pPr>
        <w:pStyle w:val="LITlitera"/>
        <w:keepNext/>
      </w:pPr>
      <w:r>
        <w:t>c</w:t>
      </w:r>
      <w:r w:rsidRPr="00D7368F">
        <w:t>)</w:t>
      </w:r>
      <w:r w:rsidRPr="00D7368F">
        <w:tab/>
        <w:t>ust. 12 otrzymuje brzmienie:</w:t>
      </w:r>
    </w:p>
    <w:p w:rsidR="002B19C3" w:rsidRPr="00D7368F" w:rsidRDefault="004B13AD" w:rsidP="002B19C3">
      <w:pPr>
        <w:pStyle w:val="ZLITUSTzmustliter"/>
      </w:pPr>
      <w:r>
        <w:t>„</w:t>
      </w:r>
      <w:r w:rsidR="002B19C3" w:rsidRPr="00D7368F">
        <w:t>12.</w:t>
      </w:r>
      <w:r w:rsidR="005848D9">
        <w:t xml:space="preserve"> </w:t>
      </w:r>
      <w:r w:rsidR="002B19C3" w:rsidRPr="00D7368F">
        <w:t>W przypadku pełnienia przez funkcjonariusza w roku kalendarzowym służby w różnych jednostkach organizacyjnych KAS nagrodę roczną za cały okres służby w danym roku kalendarzowym wypłaca jednostka, która była w danym roku ostatnim miejscem pełnienia przez niego służby.</w:t>
      </w:r>
      <w:r>
        <w:t>”</w:t>
      </w:r>
      <w:r w:rsidR="002B19C3" w:rsidRPr="00D7368F">
        <w:t>;</w:t>
      </w:r>
    </w:p>
    <w:p w:rsidR="002B19C3" w:rsidRDefault="000D1A52" w:rsidP="002B19C3">
      <w:pPr>
        <w:pStyle w:val="PKTpunkt"/>
      </w:pPr>
      <w:r>
        <w:t>70</w:t>
      </w:r>
      <w:r w:rsidR="002B19C3" w:rsidRPr="00D7368F">
        <w:t>)</w:t>
      </w:r>
      <w:r w:rsidR="002B19C3" w:rsidRPr="00D7368F">
        <w:tab/>
      </w:r>
      <w:r w:rsidR="002B19C3">
        <w:t>w art. 246 uchyla się ust. 2;</w:t>
      </w:r>
    </w:p>
    <w:p w:rsidR="002B19C3" w:rsidRPr="00CA217E" w:rsidRDefault="002B19C3" w:rsidP="005848D9">
      <w:pPr>
        <w:pStyle w:val="PKTpunkt"/>
        <w:keepNext/>
      </w:pPr>
      <w:r>
        <w:t>7</w:t>
      </w:r>
      <w:r w:rsidR="000D1A52">
        <w:t>1</w:t>
      </w:r>
      <w:r w:rsidRPr="00CA217E">
        <w:t>)</w:t>
      </w:r>
      <w:r w:rsidRPr="00CA217E">
        <w:tab/>
        <w:t>w art. 251a ust. 2 i 3 otrzymują brzmienie:</w:t>
      </w:r>
    </w:p>
    <w:p w:rsidR="002B19C3" w:rsidRDefault="004B13AD" w:rsidP="005848D9">
      <w:pPr>
        <w:pStyle w:val="ZUSTzmustartykuempunktem"/>
        <w:keepNext/>
      </w:pPr>
      <w:r>
        <w:t>„</w:t>
      </w:r>
      <w:r w:rsidR="002B19C3" w:rsidRPr="00D7368F">
        <w:t>2.</w:t>
      </w:r>
      <w:r w:rsidR="005848D9">
        <w:t xml:space="preserve"> </w:t>
      </w:r>
      <w:r w:rsidR="002B19C3" w:rsidRPr="00D7368F">
        <w:t>Jeżeli śmierć funkcjonariusza nastąpiła na skutek</w:t>
      </w:r>
      <w:r w:rsidR="002B19C3">
        <w:t>:</w:t>
      </w:r>
    </w:p>
    <w:p w:rsidR="002B19C3" w:rsidRDefault="002B19C3" w:rsidP="00880199">
      <w:pPr>
        <w:pStyle w:val="ZPKTzmpktartykuempunktem"/>
      </w:pPr>
      <w:r>
        <w:t>1)</w:t>
      </w:r>
      <w:r>
        <w:tab/>
      </w:r>
      <w:r w:rsidRPr="00D7368F">
        <w:t>wypadku pozostającego w związku ze służbą, koszty pogrzebu pokrywa się ze środków właściwego kierownika jednostki organizacyjnej</w:t>
      </w:r>
      <w:r w:rsidR="000D1A52">
        <w:t>;</w:t>
      </w:r>
    </w:p>
    <w:p w:rsidR="002B19C3" w:rsidRPr="00D7368F" w:rsidRDefault="002B19C3" w:rsidP="00880199">
      <w:pPr>
        <w:pStyle w:val="ZPKTzmpktartykuempunktem"/>
      </w:pPr>
      <w:r>
        <w:t>2)</w:t>
      </w:r>
      <w:r>
        <w:tab/>
      </w:r>
      <w:r w:rsidRPr="00412B06">
        <w:t>choroby pozostającej w związku ze służbą</w:t>
      </w:r>
      <w:r>
        <w:t xml:space="preserve">, </w:t>
      </w:r>
      <w:r w:rsidRPr="00D7368F">
        <w:t xml:space="preserve">Szef Krajowej Administracji Skarbowej może wyrazić zgodę na pokrycie </w:t>
      </w:r>
      <w:r w:rsidRPr="00412B06">
        <w:t>kosztów pogrzebu funkcjonariusza ze środków właściwego kierownika jednostki organizacyjnej</w:t>
      </w:r>
      <w:r w:rsidRPr="00D7368F">
        <w:t>.</w:t>
      </w:r>
    </w:p>
    <w:p w:rsidR="002B19C3" w:rsidRPr="00D7368F" w:rsidRDefault="002B19C3" w:rsidP="002B19C3">
      <w:pPr>
        <w:pStyle w:val="ZUSTzmustartykuempunktem"/>
      </w:pPr>
      <w:r w:rsidRPr="00D7368F">
        <w:t>3.</w:t>
      </w:r>
      <w:r w:rsidR="005848D9">
        <w:t xml:space="preserve"> </w:t>
      </w:r>
      <w:r w:rsidRPr="00D7368F">
        <w:t>W razie pokrycia kosztów pogrzebu funkcjonariusza ze środków właściwego kierownika jednostki organizacyjnej, osobom wymienionym w ust. 1 pkt 1 przysługuje połowa zasiłku pogrzebowego.</w:t>
      </w:r>
      <w:r w:rsidR="004B13AD">
        <w:t>”</w:t>
      </w:r>
      <w:r w:rsidRPr="00D7368F">
        <w:t>;</w:t>
      </w:r>
    </w:p>
    <w:p w:rsidR="002B19C3" w:rsidRPr="00CA217E" w:rsidRDefault="002B19C3" w:rsidP="005848D9">
      <w:pPr>
        <w:pStyle w:val="PKTpunkt"/>
        <w:keepNext/>
      </w:pPr>
      <w:r>
        <w:t>7</w:t>
      </w:r>
      <w:r w:rsidR="000D1A52">
        <w:t>2</w:t>
      </w:r>
      <w:r w:rsidRPr="00CA217E">
        <w:t>)</w:t>
      </w:r>
      <w:r w:rsidRPr="00CA217E">
        <w:tab/>
        <w:t>w art. 251b ust. 3 otrzymuje brzmienie:</w:t>
      </w:r>
    </w:p>
    <w:p w:rsidR="002B19C3" w:rsidRPr="00D7368F" w:rsidRDefault="004B13AD" w:rsidP="002B19C3">
      <w:pPr>
        <w:pStyle w:val="ZUSTzmustartykuempunktem"/>
      </w:pPr>
      <w:r>
        <w:t>„</w:t>
      </w:r>
      <w:r w:rsidR="002B19C3" w:rsidRPr="00095CD4">
        <w:t>3.</w:t>
      </w:r>
      <w:r w:rsidR="005848D9">
        <w:t xml:space="preserve"> </w:t>
      </w:r>
      <w:r w:rsidR="002B19C3" w:rsidRPr="00095CD4">
        <w:t>Minister właściwy do spraw finansów publicznych określi, w drodze rozporządzenia, warunki pokrywania kosztów pogrzebu funkcjonariusza ze środków właściwego kierownika jednostki organizacyjnej,</w:t>
      </w:r>
      <w:r w:rsidR="002A6834">
        <w:t xml:space="preserve"> rodzaje wydatków pokrywanych w </w:t>
      </w:r>
      <w:r w:rsidR="002B19C3" w:rsidRPr="00095CD4">
        <w:t xml:space="preserve">ramach kosztów pogrzebu i ich wysokość, przypadki oraz tryb wypłaty zasiłku </w:t>
      </w:r>
      <w:r w:rsidR="002B19C3" w:rsidRPr="00095CD4">
        <w:lastRenderedPageBreak/>
        <w:t>pogrzebowego lub jego wyrównania z tytułu śmierci członka rodziny oraz dokumenty wymagane do ich wypłaty, uwzględniając rzeczywiście poniesion</w:t>
      </w:r>
      <w:r w:rsidR="002B19C3">
        <w:t>e</w:t>
      </w:r>
      <w:r w:rsidR="002B19C3" w:rsidRPr="00095CD4">
        <w:t xml:space="preserve"> koszt</w:t>
      </w:r>
      <w:r w:rsidR="002B19C3">
        <w:t>y</w:t>
      </w:r>
      <w:r w:rsidR="002B19C3" w:rsidRPr="00095CD4">
        <w:t xml:space="preserve"> pogrzebu, sprawne dokon</w:t>
      </w:r>
      <w:r w:rsidR="002B19C3">
        <w:t>anie</w:t>
      </w:r>
      <w:r w:rsidR="002B19C3" w:rsidRPr="00095CD4">
        <w:t xml:space="preserve"> wypłaty zasiłku pogrzebowego lub jego wyrównania oraz potrzebę właściwego dokumentowania poniesionych kosz</w:t>
      </w:r>
      <w:r w:rsidR="000D1A52">
        <w:t>t</w:t>
      </w:r>
      <w:r w:rsidR="002B19C3" w:rsidRPr="00095CD4">
        <w:t>ów pogrzebu</w:t>
      </w:r>
      <w:r w:rsidR="002B19C3">
        <w:t>.</w:t>
      </w:r>
      <w:r>
        <w:t>”</w:t>
      </w:r>
      <w:r w:rsidR="002B19C3">
        <w:t>;</w:t>
      </w:r>
    </w:p>
    <w:p w:rsidR="002B19C3" w:rsidRPr="00CA217E" w:rsidRDefault="002B19C3" w:rsidP="005848D9">
      <w:pPr>
        <w:pStyle w:val="PKTpunkt"/>
        <w:keepNext/>
      </w:pPr>
      <w:r>
        <w:t>7</w:t>
      </w:r>
      <w:r w:rsidR="000D1A52">
        <w:t>3</w:t>
      </w:r>
      <w:r w:rsidRPr="00CA217E">
        <w:t>)</w:t>
      </w:r>
      <w:r w:rsidRPr="00CA217E">
        <w:tab/>
        <w:t>w art. 256:</w:t>
      </w:r>
    </w:p>
    <w:p w:rsidR="002B19C3" w:rsidRPr="00CA217E" w:rsidRDefault="002B19C3" w:rsidP="005848D9">
      <w:pPr>
        <w:pStyle w:val="LITlitera"/>
        <w:keepNext/>
      </w:pPr>
      <w:r w:rsidRPr="00D7368F">
        <w:t>a)</w:t>
      </w:r>
      <w:r w:rsidRPr="00D7368F">
        <w:tab/>
        <w:t>po ust. 1 dodaje się ust. 1a</w:t>
      </w:r>
      <w:r w:rsidRPr="00CA217E">
        <w:t>−1e w brzmieniu:</w:t>
      </w:r>
    </w:p>
    <w:p w:rsidR="002B19C3" w:rsidRPr="00D7368F" w:rsidRDefault="004B13AD" w:rsidP="002B19C3">
      <w:pPr>
        <w:pStyle w:val="ZLITUSTzmustliter"/>
      </w:pPr>
      <w:r>
        <w:t>„</w:t>
      </w:r>
      <w:r w:rsidR="002B19C3" w:rsidRPr="00D7368F">
        <w:t>1a.</w:t>
      </w:r>
      <w:r w:rsidR="005848D9">
        <w:t xml:space="preserve"> </w:t>
      </w:r>
      <w:r w:rsidR="002B19C3" w:rsidRPr="00D7368F">
        <w:t>Po przeprowadzeniu rozmowy dyscyplinującej sprawca przewinienia dyscyplinarnego może wnieść sprzeciw do organu uprawnionego do orzekania kar dyscyplinarnych, w terminie 3 dni od dnia przeprowadzenia tej rozmowy. O prawie do wniesienia sprzeciwu funkcjonariusza poucza się podczas rozmowy dyscyplinującej, a treść pouczenia zawiera się w notatce z tej rozmowy.</w:t>
      </w:r>
    </w:p>
    <w:p w:rsidR="002B19C3" w:rsidRPr="00D7368F" w:rsidRDefault="002B19C3" w:rsidP="002B19C3">
      <w:pPr>
        <w:pStyle w:val="ZLITUSTzmustliter"/>
      </w:pPr>
      <w:r w:rsidRPr="00D7368F">
        <w:t>1b.</w:t>
      </w:r>
      <w:r w:rsidR="005848D9">
        <w:t xml:space="preserve"> </w:t>
      </w:r>
      <w:r>
        <w:t>W przypadku w</w:t>
      </w:r>
      <w:r w:rsidRPr="00D7368F">
        <w:t>niesieni</w:t>
      </w:r>
      <w:r>
        <w:t>a</w:t>
      </w:r>
      <w:r w:rsidRPr="00D7368F">
        <w:t xml:space="preserve"> sprzeciwu organ uprawniony do orzekania kar dyscyplinarnych wszcz</w:t>
      </w:r>
      <w:r>
        <w:t xml:space="preserve">yna </w:t>
      </w:r>
      <w:r w:rsidRPr="00D7368F">
        <w:t>postępowani</w:t>
      </w:r>
      <w:r>
        <w:t>e</w:t>
      </w:r>
      <w:r w:rsidRPr="00D7368F">
        <w:t xml:space="preserve"> dyscyplinarne</w:t>
      </w:r>
      <w:r>
        <w:t>. N</w:t>
      </w:r>
      <w:r w:rsidRPr="00D7368F">
        <w:t>otatka z rozmowy dyscyplinującej jest włączana do akt postępowania</w:t>
      </w:r>
      <w:r>
        <w:t xml:space="preserve"> dyscyplinarnego</w:t>
      </w:r>
      <w:r w:rsidRPr="00D7368F">
        <w:t>.</w:t>
      </w:r>
    </w:p>
    <w:p w:rsidR="002B19C3" w:rsidRDefault="002B19C3" w:rsidP="002B19C3">
      <w:pPr>
        <w:pStyle w:val="ZLITUSTzmustliter"/>
      </w:pPr>
      <w:r w:rsidRPr="00D7368F">
        <w:t>1c.</w:t>
      </w:r>
      <w:r w:rsidR="005848D9">
        <w:t xml:space="preserve"> </w:t>
      </w:r>
      <w:r w:rsidRPr="00D7368F">
        <w:t>W przypadku wniesienia sprzeciwu i braku możliwości wszczęcia postępowania dyscyplinarnego, w związku z upływem termin</w:t>
      </w:r>
      <w:r w:rsidR="000D1A52">
        <w:t>u</w:t>
      </w:r>
      <w:r w:rsidRPr="00D7368F">
        <w:t>, o który</w:t>
      </w:r>
      <w:r>
        <w:t>m</w:t>
      </w:r>
      <w:r w:rsidR="002A6834">
        <w:t xml:space="preserve"> mowa w </w:t>
      </w:r>
      <w:r w:rsidRPr="00D7368F">
        <w:t xml:space="preserve">art. 263 </w:t>
      </w:r>
      <w:r>
        <w:t>ust. 1</w:t>
      </w:r>
      <w:r w:rsidRPr="00D7368F">
        <w:t>, notatka z rozmowy dyscyplinującej</w:t>
      </w:r>
      <w:r w:rsidRPr="00122487">
        <w:t xml:space="preserve"> </w:t>
      </w:r>
      <w:r w:rsidRPr="00D7368F">
        <w:t>podlega zniszczeniu.</w:t>
      </w:r>
    </w:p>
    <w:p w:rsidR="002B19C3" w:rsidRPr="00D7368F" w:rsidRDefault="002B19C3" w:rsidP="002B19C3">
      <w:pPr>
        <w:pStyle w:val="ZLITUSTzmustliter"/>
      </w:pPr>
      <w:r w:rsidRPr="00D7368F">
        <w:t>1d.</w:t>
      </w:r>
      <w:r w:rsidR="005848D9">
        <w:t xml:space="preserve"> </w:t>
      </w:r>
      <w:r w:rsidRPr="00D7368F">
        <w:t>W przypadku wniesienia sprzeciwu po upływie terminu, o którym mowa</w:t>
      </w:r>
      <w:r w:rsidR="005848D9">
        <w:t xml:space="preserve"> </w:t>
      </w:r>
      <w:r w:rsidRPr="00D7368F">
        <w:t>w ust. 1a, organ uprawniony do orzekania kar dyscyplinarnych wydaje postanowienie o odmowie przyjęcia sprzeciwu. Na postanowienie przysługuje zażalenie w terminie 7 dni od dnia doręczenia postanowienia.</w:t>
      </w:r>
    </w:p>
    <w:p w:rsidR="002B19C3" w:rsidRPr="00D7368F" w:rsidRDefault="002B19C3" w:rsidP="002B19C3">
      <w:pPr>
        <w:pStyle w:val="ZLITUSTzmustliter"/>
      </w:pPr>
      <w:r w:rsidRPr="00D7368F">
        <w:t>1e.</w:t>
      </w:r>
      <w:r w:rsidR="005848D9">
        <w:t xml:space="preserve"> </w:t>
      </w:r>
      <w:r w:rsidRPr="00D7368F">
        <w:t>Zażalenie wnosi się odpowiednio do dyrektora izby administracji skarbowej lub Szefa Krajowej Administracji Skarbowej za pośrednictwem organu uprawnionego do orzekania kar dyscyplinarnych. Jeżeli postanowienie wydał Szef Krajowej Administracji Skarbowej</w:t>
      </w:r>
      <w:r w:rsidR="000D1A52">
        <w:t>,</w:t>
      </w:r>
      <w:r w:rsidRPr="00D7368F">
        <w:t xml:space="preserve"> przysługuje wniosek o ponowne rozpatrzenie sprawy.</w:t>
      </w:r>
      <w:r w:rsidR="004B13AD">
        <w:t>”</w:t>
      </w:r>
      <w:r>
        <w:t>,</w:t>
      </w:r>
    </w:p>
    <w:p w:rsidR="002B19C3" w:rsidRPr="00CA217E" w:rsidRDefault="002B19C3" w:rsidP="005848D9">
      <w:pPr>
        <w:pStyle w:val="LITlitera"/>
        <w:keepNext/>
      </w:pPr>
      <w:r w:rsidRPr="00D7368F">
        <w:t>b)</w:t>
      </w:r>
      <w:r w:rsidRPr="00D7368F">
        <w:tab/>
        <w:t>ust. 2 otrzymuje brzmienie:</w:t>
      </w:r>
    </w:p>
    <w:p w:rsidR="002B19C3" w:rsidRPr="00D7368F" w:rsidRDefault="004B13AD" w:rsidP="002B19C3">
      <w:pPr>
        <w:pStyle w:val="ZLITUSTzmustliter"/>
      </w:pPr>
      <w:r>
        <w:t>„</w:t>
      </w:r>
      <w:r w:rsidR="002B19C3" w:rsidRPr="00D7368F">
        <w:t>2.</w:t>
      </w:r>
      <w:r w:rsidR="005848D9">
        <w:t xml:space="preserve"> </w:t>
      </w:r>
      <w:r w:rsidR="002B19C3">
        <w:t>W przypadku b</w:t>
      </w:r>
      <w:r w:rsidR="002B19C3" w:rsidRPr="00D7368F">
        <w:t>rak</w:t>
      </w:r>
      <w:r w:rsidR="002B19C3">
        <w:t>u</w:t>
      </w:r>
      <w:r w:rsidR="002B19C3" w:rsidRPr="00D7368F">
        <w:t xml:space="preserve"> sprzeciwu </w:t>
      </w:r>
      <w:r w:rsidR="002B19C3">
        <w:t xml:space="preserve">albo odmowy przyjęcia sprzeciwu </w:t>
      </w:r>
      <w:r w:rsidR="002B19C3" w:rsidRPr="00D7368F">
        <w:t>notatk</w:t>
      </w:r>
      <w:r w:rsidR="002B19C3">
        <w:t>ę</w:t>
      </w:r>
      <w:r w:rsidR="002B19C3" w:rsidRPr="00D7368F">
        <w:t xml:space="preserve">, o której mowa w ust. 1, </w:t>
      </w:r>
      <w:r w:rsidR="002B19C3">
        <w:t xml:space="preserve">włącza się </w:t>
      </w:r>
      <w:r w:rsidR="002B19C3" w:rsidRPr="00D7368F">
        <w:t>do akt osobowych. Notatka podlega zniszczeniu po upływie 6 miesięcy od dnia przeprowadzenia rozmowy dyscyplinującej.</w:t>
      </w:r>
      <w:r>
        <w:t>”</w:t>
      </w:r>
      <w:r w:rsidR="002B19C3" w:rsidRPr="00D7368F">
        <w:t>;</w:t>
      </w:r>
    </w:p>
    <w:p w:rsidR="002B19C3" w:rsidRPr="00CA217E" w:rsidRDefault="002B19C3" w:rsidP="005848D9">
      <w:pPr>
        <w:pStyle w:val="PKTpunkt"/>
        <w:keepNext/>
      </w:pPr>
      <w:r>
        <w:lastRenderedPageBreak/>
        <w:t>7</w:t>
      </w:r>
      <w:r w:rsidR="000D1A52">
        <w:t>4</w:t>
      </w:r>
      <w:r w:rsidRPr="00CA217E">
        <w:t>)</w:t>
      </w:r>
      <w:r w:rsidRPr="00CA217E">
        <w:tab/>
        <w:t>w art. 263:</w:t>
      </w:r>
    </w:p>
    <w:p w:rsidR="002B19C3" w:rsidRPr="00CA217E" w:rsidRDefault="002B19C3" w:rsidP="005848D9">
      <w:pPr>
        <w:pStyle w:val="LITlitera"/>
        <w:keepNext/>
      </w:pPr>
      <w:r w:rsidRPr="00D7368F">
        <w:t>a)</w:t>
      </w:r>
      <w:r w:rsidRPr="00D7368F">
        <w:tab/>
        <w:t>ust. 1 otrzymuje brzmienie:</w:t>
      </w:r>
    </w:p>
    <w:p w:rsidR="002B19C3" w:rsidRPr="00D7368F" w:rsidRDefault="004B13AD" w:rsidP="002B19C3">
      <w:pPr>
        <w:pStyle w:val="ZLITUSTzmustliter"/>
      </w:pPr>
      <w:r>
        <w:t>„</w:t>
      </w:r>
      <w:r w:rsidR="002B19C3" w:rsidRPr="00D7368F">
        <w:t>1.</w:t>
      </w:r>
      <w:r w:rsidR="005848D9">
        <w:t xml:space="preserve"> </w:t>
      </w:r>
      <w:r w:rsidR="002B19C3" w:rsidRPr="00D7368F">
        <w:t>Postępowanie dyscyplinarne nie</w:t>
      </w:r>
      <w:r w:rsidR="002A6834">
        <w:t xml:space="preserve"> może być wszczęte po upływie 3 </w:t>
      </w:r>
      <w:r w:rsidR="002B19C3" w:rsidRPr="00D7368F">
        <w:t>miesięcy od dnia powzięcia przez organ dyscyplinarny wiadomości o naruszeniu obowiązków służbowych przez funkcjonariusza, z zastrzeżeniem ust. 4 i 5.</w:t>
      </w:r>
      <w:r>
        <w:t>”</w:t>
      </w:r>
      <w:r w:rsidR="002B19C3" w:rsidRPr="00D7368F">
        <w:t>,</w:t>
      </w:r>
    </w:p>
    <w:p w:rsidR="002B19C3" w:rsidRPr="00CA217E" w:rsidRDefault="002B19C3" w:rsidP="005848D9">
      <w:pPr>
        <w:pStyle w:val="LITlitera"/>
        <w:keepNext/>
      </w:pPr>
      <w:r w:rsidRPr="00D7368F">
        <w:t>b)</w:t>
      </w:r>
      <w:r w:rsidRPr="00D7368F">
        <w:tab/>
        <w:t>ust. 4 otrzymuje brzmienie:</w:t>
      </w:r>
    </w:p>
    <w:p w:rsidR="002B19C3" w:rsidRPr="00D7368F" w:rsidRDefault="004B13AD" w:rsidP="002B19C3">
      <w:pPr>
        <w:pStyle w:val="ZLITUSTzmustliter"/>
      </w:pPr>
      <w:r>
        <w:t>„</w:t>
      </w:r>
      <w:r w:rsidR="002B19C3" w:rsidRPr="00D7368F">
        <w:t>4.</w:t>
      </w:r>
      <w:r w:rsidR="005848D9">
        <w:t xml:space="preserve"> </w:t>
      </w:r>
      <w:r w:rsidR="002B19C3" w:rsidRPr="00D7368F">
        <w:t>Termin określony w ust. 1 nie biegnie w przypadku nieobecności funkcjonariusza w służbie.</w:t>
      </w:r>
      <w:r>
        <w:t>”</w:t>
      </w:r>
      <w:r w:rsidR="002B19C3">
        <w:t>,</w:t>
      </w:r>
    </w:p>
    <w:p w:rsidR="002B19C3" w:rsidRPr="00CA217E" w:rsidRDefault="002B19C3" w:rsidP="005848D9">
      <w:pPr>
        <w:pStyle w:val="LITlitera"/>
        <w:keepNext/>
      </w:pPr>
      <w:r w:rsidRPr="00D7368F">
        <w:t>c)</w:t>
      </w:r>
      <w:r w:rsidRPr="00D7368F">
        <w:tab/>
        <w:t>po ust. 4 dodaje się ust. 4a w brzmieniu:</w:t>
      </w:r>
    </w:p>
    <w:p w:rsidR="002B19C3" w:rsidRPr="00D7368F" w:rsidRDefault="004B13AD" w:rsidP="002B19C3">
      <w:pPr>
        <w:pStyle w:val="ZLITUSTzmustliter"/>
      </w:pPr>
      <w:r>
        <w:t>„</w:t>
      </w:r>
      <w:r w:rsidR="002B19C3" w:rsidRPr="00D7368F">
        <w:t>4a.</w:t>
      </w:r>
      <w:r w:rsidR="005848D9">
        <w:t xml:space="preserve"> </w:t>
      </w:r>
      <w:r w:rsidR="002B19C3" w:rsidRPr="00D7368F">
        <w:t>Nie można wymierzyć funkcjonariuszowi kary dyscyplinarnej po upływie roku od dnia popełnienia czynu, o którym mowa w ust. 1. Zawieszenie postępowania dyscyplinarnego wstrzymuje bieg tego terminu.</w:t>
      </w:r>
      <w:r>
        <w:t>”</w:t>
      </w:r>
      <w:r w:rsidR="002B19C3" w:rsidRPr="00D7368F">
        <w:t>,</w:t>
      </w:r>
    </w:p>
    <w:p w:rsidR="002B19C3" w:rsidRPr="00CA217E" w:rsidRDefault="002B19C3" w:rsidP="005848D9">
      <w:pPr>
        <w:pStyle w:val="LITlitera"/>
        <w:keepNext/>
      </w:pPr>
      <w:r w:rsidRPr="00D7368F">
        <w:t>d)</w:t>
      </w:r>
      <w:r w:rsidRPr="00D7368F">
        <w:tab/>
        <w:t>ust. 5 otrzymuje brzmienie:</w:t>
      </w:r>
    </w:p>
    <w:p w:rsidR="002B19C3" w:rsidRPr="00D7368F" w:rsidRDefault="004B13AD" w:rsidP="002B19C3">
      <w:pPr>
        <w:pStyle w:val="ZLITUSTzmustliter"/>
      </w:pPr>
      <w:r>
        <w:t>„</w:t>
      </w:r>
      <w:r w:rsidR="002B19C3" w:rsidRPr="00D7368F">
        <w:t>5.</w:t>
      </w:r>
      <w:r w:rsidR="005848D9">
        <w:t xml:space="preserve"> </w:t>
      </w:r>
      <w:r w:rsidR="002B19C3" w:rsidRPr="00D7368F">
        <w:t>Jeżeli czyn funkcjonariusza zawiera znamiona przestępstwa lub przestępstwa skarbowego, upływ terminu określonego w ust. 4a nie może nastąpić wcześniej niż terminów przedawnienia karalności tych przestępstw.</w:t>
      </w:r>
      <w:r>
        <w:t>”</w:t>
      </w:r>
      <w:r w:rsidR="002B19C3" w:rsidRPr="00D7368F">
        <w:t>;</w:t>
      </w:r>
    </w:p>
    <w:p w:rsidR="002B19C3" w:rsidRPr="00CA217E" w:rsidRDefault="002B19C3" w:rsidP="005848D9">
      <w:pPr>
        <w:pStyle w:val="PKTpunkt"/>
        <w:keepNext/>
      </w:pPr>
      <w:r>
        <w:t>7</w:t>
      </w:r>
      <w:r w:rsidR="000D1A52">
        <w:t>5</w:t>
      </w:r>
      <w:r w:rsidRPr="00CA217E">
        <w:t>)</w:t>
      </w:r>
      <w:r w:rsidRPr="00CA217E">
        <w:tab/>
        <w:t>po art. 278 dodaje się art. 278a w brzmieniu:</w:t>
      </w:r>
    </w:p>
    <w:p w:rsidR="002B19C3" w:rsidRPr="00D7368F" w:rsidRDefault="004B13AD" w:rsidP="002B19C3">
      <w:pPr>
        <w:pStyle w:val="ZARTzmartartykuempunktem"/>
      </w:pPr>
      <w:r>
        <w:t>„</w:t>
      </w:r>
      <w:r w:rsidR="002B19C3" w:rsidRPr="00D7368F">
        <w:t>Art.</w:t>
      </w:r>
      <w:r w:rsidR="005848D9">
        <w:t xml:space="preserve"> </w:t>
      </w:r>
      <w:r w:rsidR="002B19C3" w:rsidRPr="00D7368F">
        <w:t>278a.</w:t>
      </w:r>
      <w:r w:rsidR="005848D9">
        <w:t xml:space="preserve"> </w:t>
      </w:r>
      <w:r w:rsidR="002B19C3">
        <w:t xml:space="preserve">1. </w:t>
      </w:r>
      <w:r w:rsidR="002B19C3" w:rsidRPr="00D7368F">
        <w:t>Kto będąc obowiązany do złożeni</w:t>
      </w:r>
      <w:r w:rsidR="002A6834">
        <w:t>a oświadczenia, o którym mowa w </w:t>
      </w:r>
      <w:r w:rsidR="002B19C3" w:rsidRPr="00D7368F">
        <w:t>art. 200 ust. 1, podaje w nim nieprawdę, podlega karze pozbawienia wolności do lat 5.</w:t>
      </w:r>
    </w:p>
    <w:p w:rsidR="002B19C3" w:rsidRPr="00D7368F" w:rsidRDefault="002B19C3" w:rsidP="002B19C3">
      <w:pPr>
        <w:pStyle w:val="ZUSTzmustartykuempunktem"/>
      </w:pPr>
      <w:r w:rsidRPr="00D7368F">
        <w:t>2.</w:t>
      </w:r>
      <w:r w:rsidR="005848D9">
        <w:t xml:space="preserve"> </w:t>
      </w:r>
      <w:r w:rsidRPr="00D7368F">
        <w:t>W wypadku mniejszej wagi, sprawca czynu określonego w ust. 1 podlega grzywnie, karze ograniczenia wolności albo pozbawienia wolności do roku.</w:t>
      </w:r>
      <w:r w:rsidR="004B13AD">
        <w:t>”</w:t>
      </w:r>
      <w:r w:rsidRPr="00D7368F">
        <w:t>.</w:t>
      </w:r>
    </w:p>
    <w:p w:rsidR="002B19C3" w:rsidRPr="00D7368F"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2.</w:t>
      </w:r>
      <w:r w:rsidR="005848D9">
        <w:t xml:space="preserve"> </w:t>
      </w:r>
      <w:r w:rsidRPr="00D7368F">
        <w:t>W ustawie z dnia 6 lipca 1982 r. o księgach wieczystych i hipotece (Dz. U. z</w:t>
      </w:r>
      <w:r w:rsidR="002A6834">
        <w:t> </w:t>
      </w:r>
      <w:r w:rsidRPr="00D7368F">
        <w:t>201</w:t>
      </w:r>
      <w:r w:rsidR="00A3312A">
        <w:t>8</w:t>
      </w:r>
      <w:r w:rsidR="005848D9">
        <w:t xml:space="preserve"> </w:t>
      </w:r>
      <w:r w:rsidRPr="00D7368F">
        <w:t xml:space="preserve">r. poz. </w:t>
      </w:r>
      <w:r w:rsidR="00A3312A">
        <w:t>1</w:t>
      </w:r>
      <w:r w:rsidR="001D5522">
        <w:t>9</w:t>
      </w:r>
      <w:r w:rsidR="00A3312A">
        <w:t>16</w:t>
      </w:r>
      <w:r w:rsidRPr="00D7368F">
        <w:t>) w art. 36</w:t>
      </w:r>
      <w:r w:rsidRPr="00920D1D">
        <w:rPr>
          <w:rStyle w:val="IGindeksgrny"/>
        </w:rPr>
        <w:t>4</w:t>
      </w:r>
      <w:r w:rsidRPr="00D7368F">
        <w:t xml:space="preserve"> </w:t>
      </w:r>
      <w:r>
        <w:t xml:space="preserve">w </w:t>
      </w:r>
      <w:r w:rsidRPr="00D7368F">
        <w:t>ust. 8 w pkt 22 kropkę zastępuje się przecinkiem i dodaje się pkt 23 w brzmieniu:</w:t>
      </w:r>
    </w:p>
    <w:p w:rsidR="002B19C3" w:rsidRPr="00D7368F" w:rsidRDefault="004B13AD" w:rsidP="002B19C3">
      <w:pPr>
        <w:pStyle w:val="ZPKTzmpktartykuempunktem"/>
      </w:pPr>
      <w:r>
        <w:t>„</w:t>
      </w:r>
      <w:r w:rsidR="002B19C3" w:rsidRPr="00D7368F">
        <w:t>23)</w:t>
      </w:r>
      <w:r w:rsidR="002B19C3" w:rsidRPr="00D7368F">
        <w:tab/>
        <w:t>organy Krajowej Administracji Skarbowej.</w:t>
      </w:r>
      <w:r>
        <w:t>”</w:t>
      </w:r>
      <w:r w:rsidR="002B19C3">
        <w:t>.</w:t>
      </w:r>
    </w:p>
    <w:p w:rsidR="002B19C3"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3.</w:t>
      </w:r>
      <w:r w:rsidR="005848D9">
        <w:t xml:space="preserve"> </w:t>
      </w:r>
      <w:r w:rsidRPr="00CA217E">
        <w:t>W ustawie z dnia 13 października 1995 r. o zasadach ewidencji i identyfikacji podatników i płatników (Dz. U. z 2017 r. poz. 869 i 2491 oraz z 2018 r. poz. 106,</w:t>
      </w:r>
      <w:r>
        <w:t xml:space="preserve"> </w:t>
      </w:r>
      <w:r w:rsidRPr="00CA217E">
        <w:t>650</w:t>
      </w:r>
      <w:r>
        <w:t>,</w:t>
      </w:r>
      <w:r w:rsidRPr="00CA217E">
        <w:t xml:space="preserve"> 771</w:t>
      </w:r>
      <w:r w:rsidR="002A6834">
        <w:t xml:space="preserve"> i </w:t>
      </w:r>
      <w:r>
        <w:t>1629</w:t>
      </w:r>
      <w:r w:rsidRPr="00CA217E">
        <w:t xml:space="preserve">) </w:t>
      </w:r>
      <w:r>
        <w:t>wprowadza się następujące zmiany:</w:t>
      </w:r>
    </w:p>
    <w:p w:rsidR="002B19C3" w:rsidRPr="00CA217E" w:rsidRDefault="002B19C3" w:rsidP="005848D9">
      <w:pPr>
        <w:pStyle w:val="PKTpunkt"/>
        <w:keepNext/>
      </w:pPr>
      <w:r>
        <w:t>1)</w:t>
      </w:r>
      <w:r>
        <w:tab/>
      </w:r>
      <w:r w:rsidRPr="00CA217E">
        <w:t>w</w:t>
      </w:r>
      <w:r w:rsidR="005848D9">
        <w:t xml:space="preserve"> </w:t>
      </w:r>
      <w:r w:rsidRPr="00CA217E">
        <w:t>art.</w:t>
      </w:r>
      <w:r w:rsidR="005848D9">
        <w:t xml:space="preserve"> </w:t>
      </w:r>
      <w:r w:rsidRPr="00CA217E">
        <w:t>10a:</w:t>
      </w:r>
    </w:p>
    <w:p w:rsidR="002B19C3" w:rsidRPr="00CA217E" w:rsidRDefault="002B19C3" w:rsidP="002B19C3">
      <w:pPr>
        <w:pStyle w:val="LITlitera"/>
      </w:pPr>
      <w:r>
        <w:t>a)</w:t>
      </w:r>
      <w:r>
        <w:tab/>
      </w:r>
      <w:r w:rsidRPr="00CA217E">
        <w:t>w ust</w:t>
      </w:r>
      <w:r w:rsidR="008406B0">
        <w:t>.</w:t>
      </w:r>
      <w:r w:rsidRPr="00CA217E">
        <w:t xml:space="preserve"> 1 skreśla się wyrazy </w:t>
      </w:r>
      <w:r w:rsidR="004B13AD">
        <w:t>„</w:t>
      </w:r>
      <w:r w:rsidRPr="00CA217E">
        <w:t>określone w rozporządzeniu wydanym na podstawie ust. 3</w:t>
      </w:r>
      <w:r w:rsidR="004B13AD">
        <w:t>”</w:t>
      </w:r>
      <w:r>
        <w:t>,</w:t>
      </w:r>
    </w:p>
    <w:p w:rsidR="002B19C3" w:rsidRDefault="002B19C3" w:rsidP="005848D9">
      <w:pPr>
        <w:pStyle w:val="LITlitera"/>
        <w:keepNext/>
      </w:pPr>
      <w:r>
        <w:lastRenderedPageBreak/>
        <w:t>b)</w:t>
      </w:r>
      <w:r>
        <w:tab/>
      </w:r>
      <w:r w:rsidRPr="00CA217E">
        <w:t>ust. 1a</w:t>
      </w:r>
      <w:r>
        <w:t xml:space="preserve"> otrzymuje brzmienie:</w:t>
      </w:r>
    </w:p>
    <w:p w:rsidR="002B19C3" w:rsidRPr="00CA217E" w:rsidRDefault="004B13AD" w:rsidP="00880199">
      <w:pPr>
        <w:pStyle w:val="ZLITUSTzmustliter"/>
      </w:pPr>
      <w:r>
        <w:t>„</w:t>
      </w:r>
      <w:r w:rsidR="002B19C3">
        <w:t>1a. Zgłoszenia, o których mowa w us</w:t>
      </w:r>
      <w:r w:rsidR="008406B0">
        <w:t>t</w:t>
      </w:r>
      <w:r w:rsidR="002B19C3">
        <w:t>.</w:t>
      </w:r>
      <w:r w:rsidR="008406B0">
        <w:t xml:space="preserve"> </w:t>
      </w:r>
      <w:r w:rsidR="002B19C3">
        <w:t>1,</w:t>
      </w:r>
      <w:r w:rsidR="002B19C3" w:rsidRPr="001176EB">
        <w:t xml:space="preserve"> mogą być składane przez pełnomocnika za pomocą środków komunikacji elektronicznej, jeżeli zostało złożone do właściwego naczelnika urzędu skarbowego pełnomocnictwo, o którym mowa w art. 5 ust. 4a.</w:t>
      </w:r>
      <w:r>
        <w:t>”</w:t>
      </w:r>
      <w:r w:rsidR="002B19C3">
        <w:t>,</w:t>
      </w:r>
    </w:p>
    <w:p w:rsidR="002B19C3" w:rsidRDefault="002B19C3" w:rsidP="002B19C3">
      <w:pPr>
        <w:pStyle w:val="LITlitera"/>
      </w:pPr>
      <w:r>
        <w:t>c</w:t>
      </w:r>
      <w:r w:rsidRPr="00D7368F">
        <w:t>)</w:t>
      </w:r>
      <w:r w:rsidRPr="00D7368F">
        <w:tab/>
        <w:t>uchyla się ust. 3</w:t>
      </w:r>
      <w:r>
        <w:t>;</w:t>
      </w:r>
    </w:p>
    <w:p w:rsidR="002B19C3" w:rsidRPr="002473D5" w:rsidRDefault="002B19C3" w:rsidP="005848D9">
      <w:pPr>
        <w:pStyle w:val="PKTpunkt"/>
        <w:keepNext/>
      </w:pPr>
      <w:r w:rsidRPr="002473D5">
        <w:t>2)</w:t>
      </w:r>
      <w:r>
        <w:tab/>
      </w:r>
      <w:r w:rsidRPr="002473D5">
        <w:t>w art. 15 dodaje się ust. 6 w brzmieniu:</w:t>
      </w:r>
    </w:p>
    <w:p w:rsidR="002B19C3" w:rsidRPr="002473D5" w:rsidRDefault="004B13AD" w:rsidP="002B19C3">
      <w:pPr>
        <w:pStyle w:val="ZUSTzmustartykuempunktem"/>
      </w:pPr>
      <w:r>
        <w:t>„</w:t>
      </w:r>
      <w:r w:rsidR="002B19C3">
        <w:t xml:space="preserve">6. </w:t>
      </w:r>
      <w:r w:rsidR="002B19C3" w:rsidRPr="002473D5">
        <w:t>Dane z CRP KEP, o których mowa w art. 14</w:t>
      </w:r>
      <w:r w:rsidR="005848D9">
        <w:t xml:space="preserve"> </w:t>
      </w:r>
      <w:r w:rsidR="002B19C3" w:rsidRPr="002473D5">
        <w:t>ust. 2 pkt 1 i 2</w:t>
      </w:r>
      <w:r w:rsidR="002B19C3">
        <w:t>,</w:t>
      </w:r>
      <w:r w:rsidR="002B19C3" w:rsidRPr="002473D5">
        <w:t xml:space="preserve"> </w:t>
      </w:r>
      <w:r w:rsidR="002B19C3" w:rsidRPr="001349C6">
        <w:t xml:space="preserve">są </w:t>
      </w:r>
      <w:r w:rsidR="002B19C3" w:rsidRPr="002473D5">
        <w:t xml:space="preserve">udostępniane </w:t>
      </w:r>
      <w:r w:rsidR="002B19C3">
        <w:t>ministrowi właściwemu do spraw</w:t>
      </w:r>
      <w:r w:rsidR="002B19C3" w:rsidRPr="002473D5">
        <w:t xml:space="preserve"> gospodarki pro</w:t>
      </w:r>
      <w:r w:rsidR="002A6834">
        <w:t>wadzącemu Centralną Ewidencję i </w:t>
      </w:r>
      <w:r w:rsidR="002B19C3" w:rsidRPr="002473D5">
        <w:t>Informację o Działalności Gospodarczej</w:t>
      </w:r>
      <w:r w:rsidR="002B19C3">
        <w:t>.</w:t>
      </w:r>
      <w:r>
        <w:t>”</w:t>
      </w:r>
      <w:r w:rsidR="002B19C3" w:rsidRPr="002473D5">
        <w:t>.</w:t>
      </w:r>
    </w:p>
    <w:p w:rsidR="002B19C3" w:rsidRPr="00D7368F"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4.</w:t>
      </w:r>
      <w:r w:rsidR="005848D9">
        <w:t xml:space="preserve"> </w:t>
      </w:r>
      <w:r w:rsidRPr="00D7368F">
        <w:t>W ustawie z dnia 27 sierpnia 1997 r. o rehabilitacji zawodowej i społecznej oraz zatrudnianiu osób niepełnosprawnych (Dz. U. z 2018 r. poz. 511</w:t>
      </w:r>
      <w:r>
        <w:t>, 1000</w:t>
      </w:r>
      <w:r w:rsidR="00825A5B">
        <w:t>,</w:t>
      </w:r>
      <w:r>
        <w:t xml:space="preserve"> 1076</w:t>
      </w:r>
      <w:r w:rsidR="00825A5B">
        <w:t xml:space="preserve"> i 1925</w:t>
      </w:r>
      <w:r w:rsidR="000465E1">
        <w:t>) w art. </w:t>
      </w:r>
      <w:r w:rsidRPr="00D7368F">
        <w:t>33 ust. 6 otrzymuje brzmienie:</w:t>
      </w:r>
    </w:p>
    <w:p w:rsidR="002B19C3" w:rsidRDefault="004B13AD" w:rsidP="002B19C3">
      <w:pPr>
        <w:pStyle w:val="ZUSTzmustartykuempunktem"/>
      </w:pPr>
      <w:r>
        <w:t>„</w:t>
      </w:r>
      <w:r w:rsidR="002B19C3" w:rsidRPr="00D7368F">
        <w:t>6.</w:t>
      </w:r>
      <w:r w:rsidR="005848D9">
        <w:t xml:space="preserve"> </w:t>
      </w:r>
      <w:r w:rsidR="002B19C3" w:rsidRPr="00D7368F">
        <w:t>Ocena prawidłowości realizacji przepisów ust. 1</w:t>
      </w:r>
      <w:r w:rsidR="002B19C3">
        <w:t>–</w:t>
      </w:r>
      <w:r w:rsidR="002B19C3" w:rsidRPr="00D7368F">
        <w:t xml:space="preserve">4a </w:t>
      </w:r>
      <w:r w:rsidR="002B19C3" w:rsidRPr="0017458B">
        <w:t xml:space="preserve">jest </w:t>
      </w:r>
      <w:r w:rsidR="002B19C3" w:rsidRPr="00D7368F">
        <w:t xml:space="preserve">wykonywana </w:t>
      </w:r>
      <w:r w:rsidR="002B19C3" w:rsidRPr="009251E2">
        <w:t xml:space="preserve">przez właściwego miejscowo dyrektora izby administracji skarbowej </w:t>
      </w:r>
      <w:r w:rsidR="002B19C3">
        <w:t>na zasadach określonych w r</w:t>
      </w:r>
      <w:r w:rsidR="002B19C3" w:rsidRPr="009251E2">
        <w:t xml:space="preserve">ozdziale 2 </w:t>
      </w:r>
      <w:r w:rsidR="002B19C3">
        <w:t>d</w:t>
      </w:r>
      <w:r w:rsidR="002B19C3" w:rsidRPr="009251E2">
        <w:t xml:space="preserve">ziału V </w:t>
      </w:r>
      <w:r w:rsidR="002B19C3" w:rsidRPr="0076354A">
        <w:t>ustaw</w:t>
      </w:r>
      <w:r w:rsidR="002B19C3">
        <w:t xml:space="preserve">y z dnia 16 listopada 2016 r. </w:t>
      </w:r>
      <w:r w:rsidR="002B19C3" w:rsidRPr="0076354A">
        <w:t>o K</w:t>
      </w:r>
      <w:r w:rsidR="002B19C3">
        <w:t xml:space="preserve">rajowej </w:t>
      </w:r>
      <w:r w:rsidR="002B19C3" w:rsidRPr="0076354A">
        <w:t>A</w:t>
      </w:r>
      <w:r w:rsidR="002B19C3">
        <w:t xml:space="preserve">dministracji </w:t>
      </w:r>
      <w:r w:rsidR="002B19C3" w:rsidRPr="0076354A">
        <w:t>S</w:t>
      </w:r>
      <w:r w:rsidR="002B19C3">
        <w:t xml:space="preserve">karbowej </w:t>
      </w:r>
      <w:r w:rsidR="002B19C3" w:rsidRPr="00D7368F">
        <w:t>(Dz.</w:t>
      </w:r>
      <w:r w:rsidR="005848D9">
        <w:t xml:space="preserve"> </w:t>
      </w:r>
      <w:r w:rsidR="002B19C3" w:rsidRPr="00D7368F">
        <w:t xml:space="preserve">U. z 2018 r. poz. 508, </w:t>
      </w:r>
      <w:r w:rsidR="00B175C1">
        <w:t xml:space="preserve">z </w:t>
      </w:r>
      <w:proofErr w:type="spellStart"/>
      <w:r w:rsidR="00B175C1">
        <w:t>późn</w:t>
      </w:r>
      <w:proofErr w:type="spellEnd"/>
      <w:r w:rsidR="00B175C1">
        <w:t>. zm.</w:t>
      </w:r>
      <w:r w:rsidR="00B175C1">
        <w:rPr>
          <w:rStyle w:val="Odwoanieprzypisudolnego"/>
        </w:rPr>
        <w:footnoteReference w:id="5"/>
      </w:r>
      <w:r w:rsidR="004C5F00" w:rsidRPr="004C5F00">
        <w:rPr>
          <w:rStyle w:val="IGindeksgrny"/>
        </w:rPr>
        <w:t>)</w:t>
      </w:r>
      <w:r w:rsidR="002B19C3">
        <w:t>).</w:t>
      </w:r>
      <w:r>
        <w:t>”</w:t>
      </w:r>
      <w:r w:rsidR="002B19C3">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5.</w:t>
      </w:r>
      <w:r w:rsidR="005848D9">
        <w:t xml:space="preserve"> </w:t>
      </w:r>
      <w:r w:rsidRPr="00CA217E">
        <w:t>W ustawie z dnia 29 sierpnia 1997 r. – Ordynacja podatkowa (Dz. U. z 2018 r. poz. 800</w:t>
      </w:r>
      <w:r>
        <w:t xml:space="preserve">, z </w:t>
      </w:r>
      <w:proofErr w:type="spellStart"/>
      <w:r>
        <w:t>późn</w:t>
      </w:r>
      <w:proofErr w:type="spellEnd"/>
      <w:r>
        <w:t>. zm.</w:t>
      </w:r>
      <w:r w:rsidRPr="00920D1D">
        <w:rPr>
          <w:rStyle w:val="IGindeksgrny"/>
        </w:rPr>
        <w:footnoteReference w:id="6"/>
      </w:r>
      <w:r w:rsidRPr="00920D1D">
        <w:rPr>
          <w:rStyle w:val="IGindeksgrny"/>
        </w:rPr>
        <w:t>)</w:t>
      </w:r>
      <w:r w:rsidRPr="00CA217E">
        <w:t>) wprowadza się następujące zmiany:</w:t>
      </w:r>
    </w:p>
    <w:p w:rsidR="002B19C3" w:rsidRPr="00CA217E" w:rsidRDefault="002B19C3" w:rsidP="002B19C3">
      <w:pPr>
        <w:pStyle w:val="PKTpunkt"/>
      </w:pPr>
      <w:r w:rsidRPr="00D7368F">
        <w:t>1)</w:t>
      </w:r>
      <w:r w:rsidRPr="00CA217E">
        <w:tab/>
        <w:t xml:space="preserve">w art. 19 w § 3 wyrazy </w:t>
      </w:r>
      <w:r w:rsidR="004B13AD">
        <w:t>„</w:t>
      </w:r>
      <w:r w:rsidRPr="00CA217E">
        <w:t>pkt 2 i 4</w:t>
      </w:r>
      <w:r w:rsidR="004B13AD">
        <w:t>”</w:t>
      </w:r>
      <w:r w:rsidRPr="00CA217E">
        <w:t xml:space="preserve"> zastępuje się wyrazami </w:t>
      </w:r>
      <w:r w:rsidR="004B13AD">
        <w:t>„</w:t>
      </w:r>
      <w:r w:rsidRPr="00CA217E">
        <w:t>pkt 2, 4 i 4a</w:t>
      </w:r>
      <w:r w:rsidR="004B13AD">
        <w:t>”</w:t>
      </w:r>
      <w:r w:rsidRPr="00CA217E">
        <w:t>;</w:t>
      </w:r>
    </w:p>
    <w:p w:rsidR="002B19C3" w:rsidRDefault="002B19C3" w:rsidP="005848D9">
      <w:pPr>
        <w:pStyle w:val="PKTpunkt"/>
        <w:keepNext/>
      </w:pPr>
      <w:r>
        <w:t>2</w:t>
      </w:r>
      <w:r w:rsidRPr="00D7368F">
        <w:t>)</w:t>
      </w:r>
      <w:r w:rsidRPr="00D7368F">
        <w:tab/>
      </w:r>
      <w:r>
        <w:t>po art. 284a dodaje się art. 284aa i art. 284ab w brzmieniu:</w:t>
      </w:r>
    </w:p>
    <w:p w:rsidR="002B19C3" w:rsidRPr="0083670B" w:rsidRDefault="004B13AD" w:rsidP="002B19C3">
      <w:pPr>
        <w:pStyle w:val="ZARTzmartartykuempunktem"/>
      </w:pPr>
      <w:r>
        <w:t>„</w:t>
      </w:r>
      <w:r w:rsidR="002B19C3" w:rsidRPr="00F21BAE">
        <w:t>Art. 284aa.</w:t>
      </w:r>
      <w:r w:rsidR="002B19C3">
        <w:t xml:space="preserve"> </w:t>
      </w:r>
      <w:r w:rsidR="002B19C3" w:rsidRPr="00F21BAE">
        <w:t>W przypadku gdy kontrolowana spółka cywilna, jawna, partnerska, komandytowa albo komandytowo-akcyjna została rozwiązana w trakcie kontroli podatkowej, kontrola podatkowa jest prowadzona wobec byłych wspólników tej spółki przez organ podatkowy, który wszczął kontrolę podatkow</w:t>
      </w:r>
      <w:r w:rsidR="002B19C3">
        <w:t>ą</w:t>
      </w:r>
      <w:r w:rsidR="002B19C3" w:rsidRPr="00F21BAE">
        <w:t xml:space="preserve"> wobec spółki.</w:t>
      </w:r>
    </w:p>
    <w:p w:rsidR="002B19C3" w:rsidRPr="001B29DD" w:rsidRDefault="002B19C3" w:rsidP="00880199">
      <w:pPr>
        <w:pStyle w:val="ZARTzmartartykuempunktem"/>
      </w:pPr>
      <w:r w:rsidRPr="001B29DD">
        <w:t>Art. 284ab. § 1. W przypadku kontroli podatkowej w zakresie funkcjonowania podatkowej grupy kapitałowej, kontrolowanym jest każda spółka wchodząca w skład tej grupy w okresie objętym kontrolą podatkową.</w:t>
      </w:r>
    </w:p>
    <w:p w:rsidR="002B19C3" w:rsidRPr="001B29DD" w:rsidRDefault="002B19C3" w:rsidP="002B19C3">
      <w:pPr>
        <w:pStyle w:val="ZUSTzmustartykuempunktem"/>
      </w:pPr>
      <w:r w:rsidRPr="001B29DD">
        <w:lastRenderedPageBreak/>
        <w:t>§ 2. W przypadku gdy podatkowa grupa kapitałowa utraciła status podatnika, prowadzi się jedną kontrolę podatkową wobec spółek wchodzących w skład tej grupy.</w:t>
      </w:r>
      <w:r w:rsidR="005848D9">
        <w:t xml:space="preserve"> </w:t>
      </w:r>
      <w:r w:rsidRPr="001B29DD">
        <w:t>Upoważnienie do kontroli podatkowej doręcza się spółkom wchodzącym w skład podatkowej grupy kapitałowej przed utratą statusu podatnika.</w:t>
      </w:r>
    </w:p>
    <w:p w:rsidR="002B19C3" w:rsidRDefault="002B19C3" w:rsidP="002B19C3">
      <w:pPr>
        <w:pStyle w:val="ZUSTzmustartykuempunktem"/>
      </w:pPr>
      <w:r w:rsidRPr="001B29DD">
        <w:t>§ 3. Rozwiązanie którejkolwiek ze spółek wchodzących w skład podatkowej grupy kapitałowej nie stanowi przeszkody do prowadzenia kontroli podatkowej wobec pozostałych spółek.</w:t>
      </w:r>
    </w:p>
    <w:p w:rsidR="00880199" w:rsidRDefault="002B19C3" w:rsidP="002B19C3">
      <w:pPr>
        <w:pStyle w:val="ZUSTzmustartykuempunktem"/>
      </w:pPr>
      <w:r w:rsidRPr="00AD232C">
        <w:t xml:space="preserve">§ </w:t>
      </w:r>
      <w:r w:rsidRPr="00FC515A">
        <w:t>4</w:t>
      </w:r>
      <w:r w:rsidRPr="008B22C9">
        <w:t xml:space="preserve">. Kontrolę podatkową, o której mowa w </w:t>
      </w:r>
      <w:r>
        <w:t>§</w:t>
      </w:r>
      <w:r w:rsidRPr="008B22C9">
        <w:t xml:space="preserve"> 1</w:t>
      </w:r>
      <w:r>
        <w:t xml:space="preserve"> i 2</w:t>
      </w:r>
      <w:r w:rsidRPr="008B22C9">
        <w:t xml:space="preserve">, prowadzi naczelnik urzędu skarbowego, o którym mowa w art. 1a ust. 4 ustawy z dnia 15 lutego 1992 r. o podatku dochodowym od osób prawnych (Dz. U. z 2018 r. poz. </w:t>
      </w:r>
      <w:r w:rsidR="002A6834">
        <w:t>1036,</w:t>
      </w:r>
      <w:r w:rsidR="0012100F">
        <w:t xml:space="preserve"> </w:t>
      </w:r>
      <w:r w:rsidR="002A6834">
        <w:t>1162, 1291, 1629, 1669 i </w:t>
      </w:r>
      <w:r w:rsidR="0012100F">
        <w:t>1693</w:t>
      </w:r>
      <w:r w:rsidRPr="002F53E0">
        <w:t>).</w:t>
      </w:r>
      <w:r w:rsidR="004B13AD">
        <w:t>”</w:t>
      </w:r>
      <w:r w:rsidRPr="002F53E0">
        <w:t>;</w:t>
      </w:r>
    </w:p>
    <w:p w:rsidR="002B19C3" w:rsidRPr="00CA217E" w:rsidRDefault="002B19C3" w:rsidP="005848D9">
      <w:pPr>
        <w:pStyle w:val="PKTpunkt"/>
        <w:keepNext/>
      </w:pPr>
      <w:r>
        <w:t>3)</w:t>
      </w:r>
      <w:r>
        <w:tab/>
      </w:r>
      <w:r w:rsidRPr="00CA217E">
        <w:t>art. 292 otrzymuje brzmienie:</w:t>
      </w:r>
    </w:p>
    <w:p w:rsidR="002B19C3" w:rsidRPr="00D7368F" w:rsidRDefault="004B13AD" w:rsidP="002B19C3">
      <w:pPr>
        <w:pStyle w:val="ZARTzmartartykuempunktem"/>
      </w:pPr>
      <w:r>
        <w:t>„</w:t>
      </w:r>
      <w:r w:rsidR="002B19C3" w:rsidRPr="00D73048">
        <w:t>Art.</w:t>
      </w:r>
      <w:r w:rsidR="002B19C3" w:rsidRPr="00CA217E">
        <w:rPr>
          <w:rStyle w:val="Ppogrubienie"/>
        </w:rPr>
        <w:t xml:space="preserve"> </w:t>
      </w:r>
      <w:r w:rsidR="002B19C3" w:rsidRPr="00E50041">
        <w:t>292.</w:t>
      </w:r>
      <w:r w:rsidR="002B19C3" w:rsidRPr="00CA217E">
        <w:rPr>
          <w:rStyle w:val="Ppogrubienie"/>
        </w:rPr>
        <w:t xml:space="preserve"> </w:t>
      </w:r>
      <w:r w:rsidR="002B19C3" w:rsidRPr="00D73048">
        <w:t>W sprawach nieuregulowanych w niniejszym dziale stosuje się odpowiednio przepisy art. 102, art. 135, art. 138, art. 139 § 4, art. 140 § 2, art. 141</w:t>
      </w:r>
      <w:r w:rsidR="002B19C3">
        <w:t xml:space="preserve"> </w:t>
      </w:r>
      <w:r w:rsidR="002A6834">
        <w:t>i </w:t>
      </w:r>
      <w:r w:rsidR="002B19C3" w:rsidRPr="00D73048">
        <w:t>art.</w:t>
      </w:r>
      <w:r w:rsidR="002A6834">
        <w:t> </w:t>
      </w:r>
      <w:r w:rsidR="002B19C3" w:rsidRPr="00D73048">
        <w:t>142, przepisy rozdziałów</w:t>
      </w:r>
      <w:r w:rsidR="002B19C3" w:rsidRPr="00D7368F">
        <w:t xml:space="preserve"> 1, 2, 3a, 5, 6, 9–12, z wyłączeniem art. 171a, </w:t>
      </w:r>
      <w:r w:rsidR="008406B0">
        <w:br/>
        <w:t xml:space="preserve">art. </w:t>
      </w:r>
      <w:r w:rsidR="002B19C3" w:rsidRPr="00D7368F">
        <w:t>182</w:t>
      </w:r>
      <w:r w:rsidR="002B19C3" w:rsidRPr="00F1421F">
        <w:t>–</w:t>
      </w:r>
      <w:r w:rsidR="002B19C3" w:rsidRPr="00D7368F">
        <w:t>185,</w:t>
      </w:r>
      <w:r w:rsidR="002B19C3">
        <w:t xml:space="preserve"> </w:t>
      </w:r>
      <w:r w:rsidR="002B19C3" w:rsidRPr="00D7368F">
        <w:t>rozdziałów 14, 16, 22 i 23 działu IV.</w:t>
      </w:r>
      <w:r>
        <w:t>”</w:t>
      </w:r>
      <w:r w:rsidR="002B19C3">
        <w:t>;</w:t>
      </w:r>
    </w:p>
    <w:p w:rsidR="002B19C3" w:rsidRPr="00CA217E" w:rsidRDefault="002B19C3" w:rsidP="002B19C3">
      <w:pPr>
        <w:pStyle w:val="PKTpunkt"/>
      </w:pPr>
      <w:r>
        <w:t>4</w:t>
      </w:r>
      <w:r w:rsidRPr="00CA217E">
        <w:t>)</w:t>
      </w:r>
      <w:r w:rsidRPr="00CA217E">
        <w:tab/>
        <w:t xml:space="preserve">w art. 299 w § 3 w pkt 12 po wyrazie </w:t>
      </w:r>
      <w:r w:rsidR="004B13AD">
        <w:t>„</w:t>
      </w:r>
      <w:r w:rsidRPr="00CA217E">
        <w:t>obsługą</w:t>
      </w:r>
      <w:r w:rsidR="004B13AD">
        <w:t>”</w:t>
      </w:r>
      <w:r w:rsidRPr="00CA217E">
        <w:t xml:space="preserve"> dodaje się wyrazy </w:t>
      </w:r>
      <w:r w:rsidR="003B7A76">
        <w:t>,</w:t>
      </w:r>
      <w:r w:rsidR="004B13AD">
        <w:t>„</w:t>
      </w:r>
      <w:r w:rsidR="003B7A76">
        <w:t xml:space="preserve"> </w:t>
      </w:r>
      <w:r w:rsidRPr="00CA217E">
        <w:t>kontrolą lub audytem</w:t>
      </w:r>
      <w:r w:rsidR="004B13AD">
        <w:t>”</w:t>
      </w:r>
      <w:r w:rsidRPr="00CA217E">
        <w:t>.</w:t>
      </w:r>
    </w:p>
    <w:p w:rsidR="002B19C3" w:rsidRPr="009022BC"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6.</w:t>
      </w:r>
      <w:r w:rsidR="005848D9">
        <w:t xml:space="preserve"> </w:t>
      </w:r>
      <w:r w:rsidRPr="009022BC">
        <w:t>W ustawie z dnia 29 sierpnia 1997 r. – Prawo bankowe (Dz. U. z 2017 r. poz.</w:t>
      </w:r>
      <w:r w:rsidR="002A6834">
        <w:t> </w:t>
      </w:r>
      <w:r w:rsidRPr="009022BC">
        <w:t xml:space="preserve">1876, z </w:t>
      </w:r>
      <w:proofErr w:type="spellStart"/>
      <w:r w:rsidRPr="009022BC">
        <w:t>późn</w:t>
      </w:r>
      <w:proofErr w:type="spellEnd"/>
      <w:r w:rsidRPr="009022BC">
        <w:t>. zm.</w:t>
      </w:r>
      <w:r w:rsidRPr="00920D1D">
        <w:rPr>
          <w:rStyle w:val="IGindeksgrny"/>
        </w:rPr>
        <w:footnoteReference w:id="7"/>
      </w:r>
      <w:r w:rsidRPr="00920D1D">
        <w:rPr>
          <w:rStyle w:val="IGindeksgrny"/>
        </w:rPr>
        <w:t>)</w:t>
      </w:r>
      <w:r w:rsidRPr="009022BC">
        <w:t>) w art. 105 w ust. 1 w pkt 2 w lit. e:</w:t>
      </w:r>
    </w:p>
    <w:p w:rsidR="002B19C3" w:rsidRPr="009022BC" w:rsidRDefault="002B19C3" w:rsidP="002B19C3">
      <w:pPr>
        <w:pStyle w:val="PKTpunkt"/>
      </w:pPr>
      <w:r w:rsidRPr="009022BC">
        <w:t>1)</w:t>
      </w:r>
      <w:r w:rsidRPr="009022BC">
        <w:tab/>
        <w:t xml:space="preserve">we wprowadzeniu do wyliczenia wyrazy </w:t>
      </w:r>
      <w:r w:rsidR="004B13AD">
        <w:t>„</w:t>
      </w:r>
      <w:r w:rsidRPr="009022BC">
        <w:t>albo naczelnika urzędu celno-skarbowego</w:t>
      </w:r>
      <w:r w:rsidR="004B13AD">
        <w:t>”</w:t>
      </w:r>
      <w:r w:rsidRPr="009022BC">
        <w:t xml:space="preserve"> zastępuje się wyrazami </w:t>
      </w:r>
      <w:r w:rsidR="004B13AD">
        <w:t>„</w:t>
      </w:r>
      <w:r w:rsidR="00FD1F7A">
        <w:t>,</w:t>
      </w:r>
      <w:r w:rsidR="007945CA">
        <w:t xml:space="preserve"> </w:t>
      </w:r>
      <w:r w:rsidRPr="009022BC">
        <w:t>naczelnika urzędu celno-skarbowego albo naczelnika urzędu skarbowego</w:t>
      </w:r>
      <w:r w:rsidR="004B13AD">
        <w:t>”</w:t>
      </w:r>
      <w:r w:rsidRPr="009022BC">
        <w:t>;</w:t>
      </w:r>
    </w:p>
    <w:p w:rsidR="002B19C3" w:rsidRPr="009022BC" w:rsidRDefault="002B19C3" w:rsidP="005848D9">
      <w:pPr>
        <w:pStyle w:val="PKTpunkt"/>
        <w:keepNext/>
      </w:pPr>
      <w:r w:rsidRPr="009022BC">
        <w:t>2)</w:t>
      </w:r>
      <w:r w:rsidRPr="009022BC">
        <w:tab/>
        <w:t xml:space="preserve">dodaje się </w:t>
      </w:r>
      <w:proofErr w:type="spellStart"/>
      <w:r w:rsidRPr="009022BC">
        <w:t>tiret</w:t>
      </w:r>
      <w:proofErr w:type="spellEnd"/>
      <w:r w:rsidRPr="009022BC">
        <w:t xml:space="preserve"> czwarte i piąte w brzmieniu:</w:t>
      </w:r>
    </w:p>
    <w:p w:rsidR="002B19C3" w:rsidRPr="009022BC" w:rsidRDefault="004B13AD" w:rsidP="002B19C3">
      <w:pPr>
        <w:pStyle w:val="ZTIRzmtirartykuempunktem"/>
      </w:pPr>
      <w:r>
        <w:t>„</w:t>
      </w:r>
      <w:r w:rsidR="002B19C3" w:rsidRPr="009022BC">
        <w:t>–</w:t>
      </w:r>
      <w:r w:rsidR="002B19C3" w:rsidRPr="009022BC">
        <w:tab/>
        <w:t>w związku z wszczętą kontrolą celno-skarbową, kontrolą podatkową albo toczącym się postępowaniem podatkowym albo czynnościami audytowymi, o których mowa w art. 99a ust. 1 pkt 2 ustawy z dnia 16 listopada 2016 r. o Krajowej Administracji Skarbowej,</w:t>
      </w:r>
    </w:p>
    <w:p w:rsidR="002B19C3" w:rsidRPr="009022BC" w:rsidRDefault="002B19C3" w:rsidP="002B19C3">
      <w:pPr>
        <w:pStyle w:val="ZTIRzmtirartykuempunktem"/>
      </w:pPr>
      <w:r w:rsidRPr="009022BC">
        <w:t>–</w:t>
      </w:r>
      <w:r w:rsidRPr="009022BC">
        <w:tab/>
        <w:t xml:space="preserve">w związku </w:t>
      </w:r>
      <w:r w:rsidR="002A15BC">
        <w:t xml:space="preserve">z </w:t>
      </w:r>
      <w:r w:rsidRPr="009022BC">
        <w:t>prowadzonym</w:t>
      </w:r>
      <w:r w:rsidR="00B44BAE">
        <w:t>i</w:t>
      </w:r>
      <w:r w:rsidRPr="009022BC">
        <w:t xml:space="preserve"> czynnościami analitycznymi, o których mowa w art. 49a ustawy z dnia 16 listopada 2016 r. o Krajowej Administracji Skarbowej,</w:t>
      </w:r>
      <w:r w:rsidR="004B13AD">
        <w:t>”</w:t>
      </w:r>
      <w:r w:rsidRPr="009022BC">
        <w:t>.</w:t>
      </w:r>
    </w:p>
    <w:p w:rsidR="002B19C3" w:rsidRPr="00CA217E" w:rsidRDefault="002B19C3" w:rsidP="005848D9">
      <w:pPr>
        <w:pStyle w:val="ARTartustawynprozporzdzenia"/>
        <w:keepNext/>
      </w:pPr>
      <w:r w:rsidRPr="005848D9">
        <w:rPr>
          <w:rStyle w:val="Ppogrubienie"/>
        </w:rPr>
        <w:lastRenderedPageBreak/>
        <w:t>Art.</w:t>
      </w:r>
      <w:r w:rsidR="005848D9">
        <w:rPr>
          <w:rStyle w:val="Ppogrubienie"/>
        </w:rPr>
        <w:t> </w:t>
      </w:r>
      <w:r w:rsidRPr="005848D9">
        <w:rPr>
          <w:rStyle w:val="Ppogrubienie"/>
        </w:rPr>
        <w:t>7.</w:t>
      </w:r>
      <w:r w:rsidR="005848D9">
        <w:t xml:space="preserve"> </w:t>
      </w:r>
      <w:r w:rsidRPr="00CA217E">
        <w:t>W ustawie z dnia 10 września 1999 r.</w:t>
      </w:r>
      <w:r>
        <w:t xml:space="preserve"> </w:t>
      </w:r>
      <w:r w:rsidRPr="00CA217E">
        <w:t>– Kodeks karny skarbowy (Dz. U. z</w:t>
      </w:r>
      <w:r w:rsidR="002A6834">
        <w:t> </w:t>
      </w:r>
      <w:r w:rsidRPr="00CA217E">
        <w:t>2017</w:t>
      </w:r>
      <w:r w:rsidR="002A6834">
        <w:t> </w:t>
      </w:r>
      <w:r w:rsidRPr="00CA217E">
        <w:t>r. poz. 2226 oraz z 2018 r. poz. 201 i 771)</w:t>
      </w:r>
      <w:r>
        <w:t xml:space="preserve"> wprowadza się następujące zmiany</w:t>
      </w:r>
      <w:r w:rsidRPr="00CA217E">
        <w:t>:</w:t>
      </w:r>
    </w:p>
    <w:p w:rsidR="002B19C3" w:rsidRPr="00CA217E" w:rsidRDefault="002B19C3" w:rsidP="002B19C3">
      <w:pPr>
        <w:pStyle w:val="PKTpunkt"/>
      </w:pPr>
      <w:r w:rsidRPr="00D7368F">
        <w:t>1)</w:t>
      </w:r>
      <w:r w:rsidRPr="00D7368F">
        <w:tab/>
        <w:t xml:space="preserve">w art. 83 </w:t>
      </w:r>
      <w:r w:rsidR="002A15BC">
        <w:t xml:space="preserve">w </w:t>
      </w:r>
      <w:r w:rsidRPr="00D7368F">
        <w:t>§ 1</w:t>
      </w:r>
      <w:r w:rsidRPr="00CA217E">
        <w:t xml:space="preserve"> po wyrazach </w:t>
      </w:r>
      <w:r w:rsidR="004B13AD">
        <w:t>„</w:t>
      </w:r>
      <w:r w:rsidRPr="00CA217E">
        <w:t>kontroli celno-skarbowej</w:t>
      </w:r>
      <w:r w:rsidR="004B13AD">
        <w:t>”</w:t>
      </w:r>
      <w:r w:rsidRPr="00CA217E">
        <w:t xml:space="preserve"> dodaje się wyrazy </w:t>
      </w:r>
      <w:r w:rsidR="004B13AD">
        <w:t>„</w:t>
      </w:r>
      <w:r w:rsidRPr="00CA217E">
        <w:t>, audytu</w:t>
      </w:r>
      <w:r w:rsidR="004B13AD">
        <w:t>”</w:t>
      </w:r>
      <w:r w:rsidRPr="00CA217E">
        <w:t>;</w:t>
      </w:r>
    </w:p>
    <w:p w:rsidR="002B19C3" w:rsidRPr="00CA217E" w:rsidRDefault="002B19C3" w:rsidP="005848D9">
      <w:pPr>
        <w:pStyle w:val="PKTpunkt"/>
        <w:keepNext/>
      </w:pPr>
      <w:r w:rsidRPr="00D7368F">
        <w:t>2)</w:t>
      </w:r>
      <w:r w:rsidRPr="00D7368F">
        <w:tab/>
        <w:t>w art. 133</w:t>
      </w:r>
      <w:r>
        <w:t xml:space="preserve"> w</w:t>
      </w:r>
      <w:r w:rsidRPr="00D7368F">
        <w:t xml:space="preserve"> § 1 pkt 1 otrzymuje brzmienie:</w:t>
      </w:r>
    </w:p>
    <w:p w:rsidR="002B19C3" w:rsidRPr="00D7368F" w:rsidRDefault="004B13AD" w:rsidP="002B19C3">
      <w:pPr>
        <w:pStyle w:val="ZPKTzmpktartykuempunktem"/>
      </w:pPr>
      <w:r>
        <w:t>„</w:t>
      </w:r>
      <w:r w:rsidR="002B19C3" w:rsidRPr="00D7368F">
        <w:t>1)</w:t>
      </w:r>
      <w:r w:rsidR="002B19C3" w:rsidRPr="00D7368F">
        <w:tab/>
        <w:t xml:space="preserve">naczelnik urzędu celno-skarbowego </w:t>
      </w:r>
      <w:r w:rsidR="002B19C3" w:rsidRPr="00E41481">
        <w:t>–</w:t>
      </w:r>
      <w:r w:rsidR="002B19C3" w:rsidRPr="00D7368F">
        <w:t xml:space="preserve"> w sprawach o przestępstwa skarbowe i</w:t>
      </w:r>
      <w:r w:rsidR="002A6834">
        <w:t> </w:t>
      </w:r>
      <w:r w:rsidR="002B19C3" w:rsidRPr="00D7368F">
        <w:t xml:space="preserve">wykroczenia skarbowe określone w art. 54 § 1, art. 55 </w:t>
      </w:r>
      <w:r w:rsidR="002A6834">
        <w:t>§ 1, art. 56 § 1, art. 62 § 2 i </w:t>
      </w:r>
      <w:r w:rsidR="002B19C3" w:rsidRPr="00D7368F">
        <w:t>2a, art. 63</w:t>
      </w:r>
      <w:r w:rsidR="002B19C3">
        <w:t>–</w:t>
      </w:r>
      <w:r w:rsidR="002B19C3" w:rsidRPr="00D7368F">
        <w:t>68, art. 69 § 1, 3 i 4, art. 69a</w:t>
      </w:r>
      <w:r w:rsidR="002B19C3">
        <w:t>–</w:t>
      </w:r>
      <w:r w:rsidR="002B19C3" w:rsidRPr="00D7368F">
        <w:t>70, art. 73</w:t>
      </w:r>
      <w:r w:rsidR="002B19C3">
        <w:t>–</w:t>
      </w:r>
      <w:r w:rsidR="002B19C3" w:rsidRPr="00D7368F">
        <w:t>73a, art. 75a</w:t>
      </w:r>
      <w:r w:rsidR="002B19C3">
        <w:t>–</w:t>
      </w:r>
      <w:r w:rsidR="002B19C3" w:rsidRPr="00D7368F">
        <w:t>75c, art. 76 § 1 i</w:t>
      </w:r>
      <w:r w:rsidR="002A6834">
        <w:t> </w:t>
      </w:r>
      <w:r w:rsidR="002B19C3" w:rsidRPr="00D7368F">
        <w:t>2, art. 77 § 1, art. 78 § 1, art. 85</w:t>
      </w:r>
      <w:r w:rsidR="002B19C3">
        <w:t>–</w:t>
      </w:r>
      <w:r w:rsidR="002B19C3" w:rsidRPr="00D7368F">
        <w:t>95, art. 96 § 1, art. 97</w:t>
      </w:r>
      <w:r w:rsidR="002B19C3">
        <w:t>–</w:t>
      </w:r>
      <w:r w:rsidR="002B19C3" w:rsidRPr="00D7368F">
        <w:t>106k, art. 107</w:t>
      </w:r>
      <w:r w:rsidR="00D32E6A">
        <w:t>–</w:t>
      </w:r>
      <w:r w:rsidR="002A6834">
        <w:t>110b i art. </w:t>
      </w:r>
      <w:r w:rsidR="002B19C3" w:rsidRPr="00D7368F">
        <w:t>111 §</w:t>
      </w:r>
      <w:r w:rsidR="005848D9">
        <w:t xml:space="preserve"> </w:t>
      </w:r>
      <w:r w:rsidR="002B19C3" w:rsidRPr="00D7368F">
        <w:t>1 oraz w sprawach ujawnionych w zakresie swojego działania przez naczelnika urzędu celno-skarbowego określonych w art. 54 § 2 i 3, art. 55 § 2 i 3, art. 56 § 2</w:t>
      </w:r>
      <w:r w:rsidR="002B19C3">
        <w:t>–</w:t>
      </w:r>
      <w:r w:rsidR="002B19C3" w:rsidRPr="00D7368F">
        <w:t>4, art. 56a, art. 56b, art. 57 § 1, art. 60</w:t>
      </w:r>
      <w:r w:rsidR="00D32E6A">
        <w:t>–</w:t>
      </w:r>
      <w:r w:rsidR="002B19C3" w:rsidRPr="00D7368F">
        <w:t>61, art. 62 § 1, 3</w:t>
      </w:r>
      <w:r w:rsidR="002B19C3">
        <w:t>–</w:t>
      </w:r>
      <w:r w:rsidR="002B19C3" w:rsidRPr="00D7368F">
        <w:t>5, art. 69 § 2, art. 71, art. 72, art. 75, art. 76 § 3, art. 77 § 2 i 3, art. 78 §</w:t>
      </w:r>
      <w:r w:rsidR="002A6834">
        <w:t xml:space="preserve"> 2 i 3, art. 80, art. 80a, art. </w:t>
      </w:r>
      <w:r w:rsidR="002B19C3" w:rsidRPr="00D7368F">
        <w:t>81</w:t>
      </w:r>
      <w:r w:rsidR="002B19C3">
        <w:t>–</w:t>
      </w:r>
      <w:r w:rsidR="002B19C3" w:rsidRPr="00D7368F">
        <w:t>83, art. 84 §</w:t>
      </w:r>
      <w:r w:rsidR="005848D9">
        <w:t xml:space="preserve"> </w:t>
      </w:r>
      <w:r w:rsidR="002B19C3" w:rsidRPr="00D7368F">
        <w:t>1, art. 106l i art. 106ł;</w:t>
      </w:r>
      <w:r>
        <w:t>”</w:t>
      </w:r>
      <w:r w:rsidR="002B19C3" w:rsidRPr="00D7368F">
        <w:t>;</w:t>
      </w:r>
    </w:p>
    <w:p w:rsidR="002B19C3" w:rsidRPr="00CA217E" w:rsidRDefault="002B19C3" w:rsidP="005848D9">
      <w:pPr>
        <w:pStyle w:val="PKTpunkt"/>
        <w:keepNext/>
      </w:pPr>
      <w:r w:rsidRPr="00D7368F">
        <w:t>3)</w:t>
      </w:r>
      <w:r w:rsidRPr="00D7368F">
        <w:tab/>
        <w:t>w art. 179 dodaje się § 6 w brzmieniu:</w:t>
      </w:r>
    </w:p>
    <w:p w:rsidR="002B19C3" w:rsidRPr="00D7368F" w:rsidRDefault="004B13AD" w:rsidP="002B19C3">
      <w:pPr>
        <w:pStyle w:val="ZUSTzmustartykuempunktem"/>
      </w:pPr>
      <w:r>
        <w:t>„</w:t>
      </w:r>
      <w:r w:rsidR="002B19C3" w:rsidRPr="00D7368F">
        <w:t>§</w:t>
      </w:r>
      <w:r w:rsidR="00ED6BBB">
        <w:t> </w:t>
      </w:r>
      <w:r w:rsidR="002B19C3" w:rsidRPr="00D7368F">
        <w:t>6.</w:t>
      </w:r>
      <w:r w:rsidR="005848D9">
        <w:t xml:space="preserve"> </w:t>
      </w:r>
      <w:r w:rsidR="002B19C3" w:rsidRPr="00D7368F">
        <w:t>Naczelnik urzędu celno-skarbowego jest organem postępowania wykonawczego właściwym do wykonania orzeczenia o prze</w:t>
      </w:r>
      <w:r w:rsidR="002A6834">
        <w:t>padku przedmiotów także w </w:t>
      </w:r>
      <w:r w:rsidR="002B19C3" w:rsidRPr="00D7368F">
        <w:t>zakresie innych przedmiotów, niż określone w § 5, w prowadzonych przez ten organ sprawach o przestępstwa skarbowe i wykroczenia skarbowe. Wykonanie orzeczenia następuje w trybie i na zasadach określonych w przepisach o postępowaniu egzekucyjnym w administracji.</w:t>
      </w:r>
      <w:r>
        <w:t>”</w:t>
      </w:r>
      <w:r w:rsidR="002B19C3" w:rsidRPr="00D7368F">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8.</w:t>
      </w:r>
      <w:r w:rsidR="005848D9">
        <w:t xml:space="preserve"> </w:t>
      </w:r>
      <w:r w:rsidRPr="00CA217E">
        <w:t>W ustawie z dnia 21 grudnia 2000 r. o jakości handlowej artykułów rolno</w:t>
      </w:r>
      <w:r w:rsidR="00D32E6A">
        <w:noBreakHyphen/>
      </w:r>
      <w:r w:rsidRPr="00CA217E">
        <w:t>spożywczych (Dz. U. z 2017 r</w:t>
      </w:r>
      <w:r>
        <w:t>.</w:t>
      </w:r>
      <w:r w:rsidRPr="00CA217E">
        <w:t xml:space="preserve"> poz. 2212 oraz z 2018 r. poz. 650</w:t>
      </w:r>
      <w:r>
        <w:t>,</w:t>
      </w:r>
      <w:r w:rsidRPr="00CA217E">
        <w:t xml:space="preserve"> 664</w:t>
      </w:r>
      <w:r>
        <w:t xml:space="preserve"> i 1633</w:t>
      </w:r>
      <w:r w:rsidR="002A6834">
        <w:t>) w art. </w:t>
      </w:r>
      <w:r w:rsidRPr="00CA217E">
        <w:t>17c po ust.</w:t>
      </w:r>
      <w:r w:rsidR="005848D9">
        <w:t xml:space="preserve"> </w:t>
      </w:r>
      <w:r w:rsidRPr="00CA217E">
        <w:t>2 dodaje się ust. 2a w brzmieniu:</w:t>
      </w:r>
    </w:p>
    <w:p w:rsidR="002B19C3" w:rsidRDefault="004B13AD" w:rsidP="002B19C3">
      <w:pPr>
        <w:pStyle w:val="ZUSTzmustartykuempunktem"/>
      </w:pPr>
      <w:r>
        <w:t>„</w:t>
      </w:r>
      <w:r w:rsidR="002B19C3" w:rsidRPr="00D7368F">
        <w:t>2a.</w:t>
      </w:r>
      <w:r w:rsidR="005848D9">
        <w:t xml:space="preserve"> </w:t>
      </w:r>
      <w:r w:rsidR="002B19C3" w:rsidRPr="00D7368F">
        <w:t>W kontroli mogą uczestniczyć osoby zatrudnione lub</w:t>
      </w:r>
      <w:r w:rsidR="002B19C3">
        <w:t xml:space="preserve"> funkcjonariusze Służby Celno-Skarbowej </w:t>
      </w:r>
      <w:r w:rsidR="002B19C3" w:rsidRPr="00D7368F">
        <w:t>pełniąc</w:t>
      </w:r>
      <w:r w:rsidR="002B19C3">
        <w:t xml:space="preserve">y </w:t>
      </w:r>
      <w:r w:rsidR="002B19C3" w:rsidRPr="00D7368F">
        <w:t>służbę w jednostkach organizacyjnych Krajowej Administracji Skarbowej, a także przedstawiciele organów Unii Europejskiej lub państw członkowskich Unii Europejskiej.</w:t>
      </w:r>
      <w:r>
        <w:t>”</w:t>
      </w:r>
      <w:r w:rsidR="002B19C3" w:rsidRPr="00D7368F">
        <w:t>.</w:t>
      </w:r>
    </w:p>
    <w:p w:rsidR="002B19C3" w:rsidRPr="0008743E" w:rsidRDefault="002B19C3" w:rsidP="005848D9">
      <w:pPr>
        <w:pStyle w:val="ARTartustawynprozporzdzenia"/>
        <w:keepNext/>
      </w:pPr>
      <w:r w:rsidRPr="005848D9">
        <w:rPr>
          <w:rStyle w:val="Ppogrubienie"/>
        </w:rPr>
        <w:lastRenderedPageBreak/>
        <w:t>Art.</w:t>
      </w:r>
      <w:r w:rsidR="005848D9">
        <w:rPr>
          <w:rStyle w:val="Ppogrubienie"/>
        </w:rPr>
        <w:t> </w:t>
      </w:r>
      <w:r w:rsidRPr="005848D9">
        <w:rPr>
          <w:rStyle w:val="Ppogrubienie"/>
        </w:rPr>
        <w:t>9.</w:t>
      </w:r>
      <w:r w:rsidRPr="0008743E">
        <w:rPr>
          <w:rStyle w:val="Ppogrubienie"/>
        </w:rPr>
        <w:t xml:space="preserve"> </w:t>
      </w:r>
      <w:r w:rsidRPr="0008743E">
        <w:t>W ustawie z dnia 28 listopada 2003 r. o świadczeniach rodzinnych (Dz. U. z</w:t>
      </w:r>
      <w:r w:rsidR="002A6834">
        <w:t> </w:t>
      </w:r>
      <w:r w:rsidRPr="0008743E">
        <w:t>2017</w:t>
      </w:r>
      <w:r w:rsidR="005848D9">
        <w:t xml:space="preserve"> </w:t>
      </w:r>
      <w:r w:rsidRPr="0008743E">
        <w:t>r. poz. 1952</w:t>
      </w:r>
      <w:r>
        <w:t xml:space="preserve">, z </w:t>
      </w:r>
      <w:proofErr w:type="spellStart"/>
      <w:r>
        <w:t>późn</w:t>
      </w:r>
      <w:proofErr w:type="spellEnd"/>
      <w:r>
        <w:t>. zm.</w:t>
      </w:r>
      <w:r w:rsidRPr="00920D1D">
        <w:rPr>
          <w:rStyle w:val="IGindeksgrny"/>
        </w:rPr>
        <w:footnoteReference w:id="8"/>
      </w:r>
      <w:r w:rsidRPr="00920D1D">
        <w:rPr>
          <w:rStyle w:val="IGindeksgrny"/>
        </w:rPr>
        <w:t>)</w:t>
      </w:r>
      <w:r w:rsidRPr="0008743E">
        <w:t>) w art. 23 dodaje się ust. 14 w brzmieniu:</w:t>
      </w:r>
    </w:p>
    <w:p w:rsidR="002B19C3" w:rsidRPr="00D7368F" w:rsidRDefault="004B13AD" w:rsidP="002B19C3">
      <w:pPr>
        <w:pStyle w:val="ZUSTzmustartykuempunktem"/>
      </w:pPr>
      <w:r>
        <w:t>„</w:t>
      </w:r>
      <w:r w:rsidR="002B19C3" w:rsidRPr="0008743E">
        <w:t xml:space="preserve">14. Minister właściwy do spraw rodziny udostępnia ministrowi właściwemu do spraw finansów publicznych, na jego żądanie, dane, o których mowa w ust. 8, w celu niezbędnym do wykonywania zadań analitycznych. Minister właściwy do spraw finansów publicznych dokonuje </w:t>
      </w:r>
      <w:proofErr w:type="spellStart"/>
      <w:r w:rsidR="002B19C3" w:rsidRPr="0008743E">
        <w:t>pseudonimizacji</w:t>
      </w:r>
      <w:proofErr w:type="spellEnd"/>
      <w:r w:rsidR="002B19C3" w:rsidRPr="0008743E">
        <w:t xml:space="preserve"> udostępnionych danych.</w:t>
      </w:r>
      <w:r>
        <w:t>”</w:t>
      </w:r>
      <w:r w:rsidR="002B19C3" w:rsidRPr="0008743E">
        <w:t>.</w:t>
      </w:r>
    </w:p>
    <w:p w:rsidR="002B19C3" w:rsidRPr="00A375E3"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10.</w:t>
      </w:r>
      <w:r w:rsidR="005848D9">
        <w:t xml:space="preserve"> </w:t>
      </w:r>
      <w:r w:rsidRPr="00A375E3">
        <w:t>W ustawie z dnia 11 marca 2004 r. o podatku od towarów i usług (Dz. U. z</w:t>
      </w:r>
      <w:r w:rsidR="002A6834">
        <w:t> </w:t>
      </w:r>
      <w:r w:rsidRPr="00A375E3">
        <w:t>2017</w:t>
      </w:r>
      <w:r w:rsidR="005848D9">
        <w:t xml:space="preserve"> </w:t>
      </w:r>
      <w:r w:rsidRPr="00A375E3">
        <w:t xml:space="preserve">r. poz. 1221, </w:t>
      </w:r>
      <w:r>
        <w:t xml:space="preserve">z </w:t>
      </w:r>
      <w:proofErr w:type="spellStart"/>
      <w:r>
        <w:t>późn</w:t>
      </w:r>
      <w:proofErr w:type="spellEnd"/>
      <w:r>
        <w:t>. zm.</w:t>
      </w:r>
      <w:r w:rsidRPr="00920D1D">
        <w:rPr>
          <w:rStyle w:val="IGindeksgrny"/>
        </w:rPr>
        <w:footnoteReference w:id="9"/>
      </w:r>
      <w:r w:rsidRPr="00920D1D">
        <w:rPr>
          <w:rStyle w:val="IGindeksgrny"/>
        </w:rPr>
        <w:t>)</w:t>
      </w:r>
      <w:r w:rsidRPr="00A375E3">
        <w:t>) w art. 96:</w:t>
      </w:r>
    </w:p>
    <w:p w:rsidR="002B19C3" w:rsidRPr="00A375E3" w:rsidRDefault="002B19C3" w:rsidP="005848D9">
      <w:pPr>
        <w:pStyle w:val="PKTpunkt"/>
        <w:keepNext/>
      </w:pPr>
      <w:r w:rsidRPr="00A375E3">
        <w:t>1)</w:t>
      </w:r>
      <w:r w:rsidRPr="00A375E3">
        <w:tab/>
        <w:t>w ust. 4a:</w:t>
      </w:r>
    </w:p>
    <w:p w:rsidR="002B19C3" w:rsidRPr="006F24E5" w:rsidRDefault="002B19C3" w:rsidP="002B19C3">
      <w:pPr>
        <w:pStyle w:val="LITlitera"/>
      </w:pPr>
      <w:r>
        <w:t>a)</w:t>
      </w:r>
      <w:r>
        <w:tab/>
        <w:t>w pkt</w:t>
      </w:r>
      <w:r w:rsidRPr="00A375E3">
        <w:t xml:space="preserve"> </w:t>
      </w:r>
      <w:r w:rsidRPr="006F24E5">
        <w:t xml:space="preserve">5 kropkę zastępuje się przecinkiem i dodaje wyraz </w:t>
      </w:r>
      <w:r w:rsidR="004B13AD">
        <w:t>„</w:t>
      </w:r>
      <w:r w:rsidRPr="006F24E5">
        <w:t>lub</w:t>
      </w:r>
      <w:r w:rsidR="004B13AD">
        <w:t>”</w:t>
      </w:r>
      <w:r>
        <w:t>,</w:t>
      </w:r>
    </w:p>
    <w:p w:rsidR="002B19C3" w:rsidRPr="00A375E3" w:rsidRDefault="002B19C3" w:rsidP="005848D9">
      <w:pPr>
        <w:pStyle w:val="LITlitera"/>
        <w:keepNext/>
      </w:pPr>
      <w:r w:rsidRPr="006F24E5">
        <w:t>b)</w:t>
      </w:r>
      <w:r w:rsidRPr="006F24E5">
        <w:tab/>
        <w:t>dodaje się pkt</w:t>
      </w:r>
      <w:r w:rsidRPr="00A375E3">
        <w:t xml:space="preserve"> 6 w brzmieniu:</w:t>
      </w:r>
    </w:p>
    <w:p w:rsidR="002B19C3" w:rsidRPr="00A375E3" w:rsidRDefault="004B13AD" w:rsidP="002B19C3">
      <w:pPr>
        <w:pStyle w:val="ZLITPKTzmpktliter"/>
      </w:pPr>
      <w:r>
        <w:t>„</w:t>
      </w:r>
      <w:r w:rsidR="002B19C3" w:rsidRPr="00A375E3">
        <w:t>6)</w:t>
      </w:r>
      <w:r w:rsidR="002B19C3">
        <w:tab/>
      </w:r>
      <w:r w:rsidR="002B19C3" w:rsidRPr="00A375E3">
        <w:t>wobec tego podmiotu sąd orzekł, na podstawie odrębnych przepisów, zakaz prowadzenia działalności gospodarczej.</w:t>
      </w:r>
      <w:r>
        <w:t>”</w:t>
      </w:r>
      <w:r w:rsidR="002B19C3" w:rsidRPr="00A375E3">
        <w:t>;</w:t>
      </w:r>
    </w:p>
    <w:p w:rsidR="002B19C3" w:rsidRPr="00A375E3" w:rsidRDefault="002B19C3" w:rsidP="005848D9">
      <w:pPr>
        <w:pStyle w:val="PKTpunkt"/>
        <w:keepNext/>
      </w:pPr>
      <w:r w:rsidRPr="00A375E3">
        <w:t>2)</w:t>
      </w:r>
      <w:r w:rsidRPr="00A375E3">
        <w:tab/>
        <w:t>w ust. 9:</w:t>
      </w:r>
    </w:p>
    <w:p w:rsidR="002B19C3" w:rsidRPr="00A375E3" w:rsidRDefault="002B19C3" w:rsidP="002B19C3">
      <w:pPr>
        <w:pStyle w:val="LITlitera"/>
      </w:pPr>
      <w:r>
        <w:t>a)</w:t>
      </w:r>
      <w:r>
        <w:tab/>
      </w:r>
      <w:r w:rsidRPr="00A375E3">
        <w:t xml:space="preserve">w pkt 5 kropkę zastępuje się przecinkiem i dodaje wyraz </w:t>
      </w:r>
      <w:r w:rsidR="004B13AD">
        <w:t>„</w:t>
      </w:r>
      <w:r w:rsidRPr="00A375E3">
        <w:t>lub</w:t>
      </w:r>
      <w:r w:rsidR="004B13AD">
        <w:t>”</w:t>
      </w:r>
      <w:r>
        <w:t>,</w:t>
      </w:r>
    </w:p>
    <w:p w:rsidR="002B19C3" w:rsidRPr="00A375E3" w:rsidRDefault="002B19C3" w:rsidP="005848D9">
      <w:pPr>
        <w:pStyle w:val="LITlitera"/>
        <w:keepNext/>
      </w:pPr>
      <w:r>
        <w:t>b)</w:t>
      </w:r>
      <w:r>
        <w:tab/>
      </w:r>
      <w:r w:rsidRPr="00A375E3">
        <w:t>dodaje się pkt 6 w brzmieniu:</w:t>
      </w:r>
    </w:p>
    <w:p w:rsidR="002B19C3" w:rsidRDefault="004B13AD" w:rsidP="002B19C3">
      <w:pPr>
        <w:pStyle w:val="ZLITPKTzmpktliter"/>
      </w:pPr>
      <w:r>
        <w:t>„</w:t>
      </w:r>
      <w:r w:rsidR="002B19C3">
        <w:t>6)</w:t>
      </w:r>
      <w:r w:rsidR="002B19C3">
        <w:tab/>
      </w:r>
      <w:r w:rsidR="002B19C3" w:rsidRPr="00A375E3">
        <w:t>wobec tego podatnika sąd orzekł, na podstawie odrębnych przepisów, zakaz prowadzenia działalności gospodarczej.</w:t>
      </w:r>
      <w:r>
        <w:t>”</w:t>
      </w:r>
      <w:r w:rsidR="002B19C3">
        <w:t>.</w:t>
      </w:r>
    </w:p>
    <w:p w:rsidR="002B19C3" w:rsidRPr="0008743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11.</w:t>
      </w:r>
      <w:r w:rsidRPr="0008743E">
        <w:t xml:space="preserve"> W ustawie z dnia 12 marca 2004 r. o pomocy społecznej (Dz. U. z 201</w:t>
      </w:r>
      <w:r>
        <w:t>8</w:t>
      </w:r>
      <w:r w:rsidRPr="0008743E">
        <w:t xml:space="preserve"> r. poz.</w:t>
      </w:r>
      <w:r w:rsidR="002A6834">
        <w:t> </w:t>
      </w:r>
      <w:r>
        <w:t>1508</w:t>
      </w:r>
      <w:r w:rsidRPr="0008743E">
        <w:t>) po art. 23a dodaje się art. 23b w brzmieniu:</w:t>
      </w:r>
    </w:p>
    <w:p w:rsidR="002B19C3" w:rsidRPr="0008743E" w:rsidRDefault="004B13AD" w:rsidP="002B19C3">
      <w:pPr>
        <w:pStyle w:val="ZARTzmartartykuempunktem"/>
      </w:pPr>
      <w:r>
        <w:t>„</w:t>
      </w:r>
      <w:r w:rsidR="002B19C3" w:rsidRPr="0008743E">
        <w:t>Art. 23b. Minister właściwy do spraw zabezpieczenia społecznego udostępnia ministrowi właściwemu do spraw finansów public</w:t>
      </w:r>
      <w:r w:rsidR="002A6834">
        <w:t>znych, na jego żądanie, dane, o </w:t>
      </w:r>
      <w:r w:rsidR="002B19C3" w:rsidRPr="0008743E">
        <w:t xml:space="preserve">których mowa w art. 23a ust. 1, w celu niezbędnym do wykonywania zadań analitycznych. Minister właściwy do spraw finansów publicznych dokonuje </w:t>
      </w:r>
      <w:proofErr w:type="spellStart"/>
      <w:r w:rsidR="002B19C3" w:rsidRPr="0008743E">
        <w:t>pseudonimizacji</w:t>
      </w:r>
      <w:proofErr w:type="spellEnd"/>
      <w:r w:rsidR="002B19C3" w:rsidRPr="0008743E">
        <w:t xml:space="preserve"> udostępnionych danych.</w:t>
      </w:r>
      <w:r>
        <w:t>”</w:t>
      </w:r>
      <w:r w:rsidR="002B19C3" w:rsidRPr="0008743E">
        <w:t>.</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12.</w:t>
      </w:r>
      <w:r w:rsidR="005848D9">
        <w:t xml:space="preserve"> </w:t>
      </w:r>
      <w:r w:rsidRPr="00BF6B07">
        <w:t xml:space="preserve">W ustawie z dnia </w:t>
      </w:r>
      <w:r>
        <w:t xml:space="preserve">16 lipca </w:t>
      </w:r>
      <w:r w:rsidRPr="00BF6B07">
        <w:t>200</w:t>
      </w:r>
      <w:r>
        <w:t>4</w:t>
      </w:r>
      <w:r w:rsidRPr="00BF6B07">
        <w:t xml:space="preserve"> r. </w:t>
      </w:r>
      <w:r>
        <w:t xml:space="preserve">– Prawo telekomunikacyjne </w:t>
      </w:r>
      <w:r w:rsidRPr="00BF6B07">
        <w:t>(Dz. U. z 201</w:t>
      </w:r>
      <w:r>
        <w:t>7</w:t>
      </w:r>
      <w:r w:rsidR="005848D9">
        <w:t xml:space="preserve"> </w:t>
      </w:r>
      <w:r w:rsidRPr="00BF6B07">
        <w:t xml:space="preserve">r. poz. </w:t>
      </w:r>
      <w:r>
        <w:t xml:space="preserve">1907, z </w:t>
      </w:r>
      <w:proofErr w:type="spellStart"/>
      <w:r>
        <w:t>późn</w:t>
      </w:r>
      <w:proofErr w:type="spellEnd"/>
      <w:r>
        <w:t>. zm.</w:t>
      </w:r>
      <w:r w:rsidRPr="00920D1D">
        <w:rPr>
          <w:rStyle w:val="IGindeksgrny"/>
        </w:rPr>
        <w:footnoteReference w:id="10"/>
      </w:r>
      <w:r w:rsidRPr="00920D1D">
        <w:rPr>
          <w:rStyle w:val="IGindeksgrny"/>
        </w:rPr>
        <w:t>)</w:t>
      </w:r>
      <w:r w:rsidRPr="00BF6B07">
        <w:t>)</w:t>
      </w:r>
      <w:r>
        <w:t xml:space="preserve"> w art. 178 w ust. 3 wyrazy </w:t>
      </w:r>
      <w:r w:rsidR="004B13AD">
        <w:t>„</w:t>
      </w:r>
      <w:r w:rsidRPr="00BF6B07">
        <w:t xml:space="preserve">oraz Komendant Służby Ochrony </w:t>
      </w:r>
      <w:r w:rsidRPr="00BF6B07">
        <w:lastRenderedPageBreak/>
        <w:t>Państwa</w:t>
      </w:r>
      <w:r w:rsidR="004B13AD">
        <w:t>”</w:t>
      </w:r>
      <w:r>
        <w:t xml:space="preserve"> zastępuje się wyrazami </w:t>
      </w:r>
      <w:r w:rsidR="004B13AD">
        <w:t>„</w:t>
      </w:r>
      <w:r>
        <w:t>,</w:t>
      </w:r>
      <w:r w:rsidRPr="00BF6B07">
        <w:t xml:space="preserve"> Komendant Służby Ochrony Państwa</w:t>
      </w:r>
      <w:r>
        <w:t xml:space="preserve"> </w:t>
      </w:r>
      <w:r w:rsidRPr="00BF6B07">
        <w:t>oraz</w:t>
      </w:r>
      <w:r>
        <w:t xml:space="preserve"> Szef Krajowej Administracji Skarbowej</w:t>
      </w:r>
      <w:r w:rsidR="004B13AD">
        <w:t>”</w:t>
      </w:r>
      <w:r>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13.</w:t>
      </w:r>
      <w:r w:rsidR="005848D9">
        <w:t xml:space="preserve"> </w:t>
      </w:r>
      <w:r w:rsidRPr="00CA217E">
        <w:t>W ustawie z dnia 24 sierpnia 2007 r. o udziale Rzeczypospolitej Polskiej w</w:t>
      </w:r>
      <w:r w:rsidR="002A6834">
        <w:t> </w:t>
      </w:r>
      <w:r w:rsidRPr="00CA217E">
        <w:t xml:space="preserve">Systemie Informacyjnym </w:t>
      </w:r>
      <w:proofErr w:type="spellStart"/>
      <w:r w:rsidRPr="00CA217E">
        <w:t>Schengen</w:t>
      </w:r>
      <w:proofErr w:type="spellEnd"/>
      <w:r w:rsidRPr="00CA217E">
        <w:t xml:space="preserve"> oraz Wizowym S</w:t>
      </w:r>
      <w:r w:rsidR="002A6834">
        <w:t>ystemie Informacyjnym (Dz. U. z </w:t>
      </w:r>
      <w:r w:rsidRPr="00CA217E">
        <w:t>2018</w:t>
      </w:r>
      <w:r w:rsidR="005848D9">
        <w:t xml:space="preserve"> </w:t>
      </w:r>
      <w:r w:rsidRPr="00CA217E">
        <w:t>r. poz. 134 i 138) w art. 4 w ust. 1 pkt 6 otrzymuje brzmienie:</w:t>
      </w:r>
    </w:p>
    <w:p w:rsidR="002B19C3" w:rsidRDefault="004B13AD" w:rsidP="002B19C3">
      <w:pPr>
        <w:pStyle w:val="ZPKTzmpktartykuempunktem"/>
      </w:pPr>
      <w:r>
        <w:t>„</w:t>
      </w:r>
      <w:r w:rsidR="002B19C3">
        <w:t>6)</w:t>
      </w:r>
      <w:r w:rsidR="002B19C3">
        <w:tab/>
      </w:r>
      <w:r w:rsidR="002B19C3" w:rsidRPr="00D7368F">
        <w:t>osób lub pojazdów silnikowych o pojemności silnika przekraczającej 50</w:t>
      </w:r>
      <w:r w:rsidR="002B19C3" w:rsidRPr="003E51E4">
        <w:t xml:space="preserve"> cm</w:t>
      </w:r>
      <w:r w:rsidR="002B19C3" w:rsidRPr="00920D1D">
        <w:rPr>
          <w:rStyle w:val="IGindeksgrny"/>
        </w:rPr>
        <w:t>3</w:t>
      </w:r>
      <w:r w:rsidR="002B19C3" w:rsidRPr="00D7368F">
        <w:t>, statków wodnych, statków powietrznych i kontenerów, wprowadzonych w celu przeprowadzania niejawnego nadzorowania lub kontroli przysługuje Straży Granicznej, Policji, Agencji Bezpieczeństwa Wewnętrznego, Agencji Wywiadu, Żandarmerii Wojskowej, Służbie Kontrwywiadu Wojskowego, Służbie Wywiadu Wojskowego, Centralnemu Biuru Antykorupcyjnemu, Służbie Celno-Skarbowej, naczelnikom urzędów skarbowych, sądowi lub prokuraturze;</w:t>
      </w:r>
      <w:r>
        <w:t>”</w:t>
      </w:r>
      <w:r w:rsidR="002B19C3" w:rsidRPr="00D7368F">
        <w:t>.</w:t>
      </w:r>
    </w:p>
    <w:p w:rsidR="002B19C3" w:rsidRPr="0008743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14.</w:t>
      </w:r>
      <w:r>
        <w:t xml:space="preserve"> </w:t>
      </w:r>
      <w:r w:rsidRPr="0008743E">
        <w:t>W ustawie z dnia 7 września 2007 r. o pomocy osobom uprawnionym do alimentów (Dz. U. z 201</w:t>
      </w:r>
      <w:r>
        <w:t>8</w:t>
      </w:r>
      <w:r w:rsidRPr="0008743E">
        <w:t xml:space="preserve"> r. poz. </w:t>
      </w:r>
      <w:r>
        <w:t>554, 650, 1000, 1544 i 1669</w:t>
      </w:r>
      <w:r w:rsidRPr="0008743E">
        <w:t>) w art. 15 po ust. 8f dodaje się ust.</w:t>
      </w:r>
      <w:r w:rsidR="005848D9">
        <w:t xml:space="preserve"> </w:t>
      </w:r>
      <w:r w:rsidRPr="0008743E">
        <w:t>8g w brzmieniu:</w:t>
      </w:r>
    </w:p>
    <w:p w:rsidR="002B19C3" w:rsidRPr="0008743E" w:rsidRDefault="004B13AD" w:rsidP="002B19C3">
      <w:pPr>
        <w:pStyle w:val="ZUSTzmustartykuempunktem"/>
      </w:pPr>
      <w:r>
        <w:t>„</w:t>
      </w:r>
      <w:r w:rsidR="002B19C3" w:rsidRPr="0008743E">
        <w:t xml:space="preserve">8g. Minister właściwy do spraw rodziny udostępnia ministrowi właściwemu do spraw finansów publicznych, na jego żądanie, dane, o których mowa w ust. 8a, w celu niezbędnym do wykonywania zadań analitycznych. Minister właściwy do spraw finansów publicznych dokonuje </w:t>
      </w:r>
      <w:proofErr w:type="spellStart"/>
      <w:r w:rsidR="002B19C3" w:rsidRPr="0008743E">
        <w:t>pseudonimizacji</w:t>
      </w:r>
      <w:proofErr w:type="spellEnd"/>
      <w:r w:rsidR="002B19C3" w:rsidRPr="0008743E">
        <w:t xml:space="preserve"> udostępnionych danych.</w:t>
      </w:r>
      <w:r>
        <w:t>”</w:t>
      </w:r>
      <w:r w:rsidR="002B19C3" w:rsidRPr="0008743E">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15.</w:t>
      </w:r>
      <w:r w:rsidR="005848D9">
        <w:t xml:space="preserve"> </w:t>
      </w:r>
      <w:r w:rsidRPr="00CA217E">
        <w:t>W ustawie z dnia 6 grudnia 2008 r. o podatku akcyzowym (Dz. U. z 2018 r. poz.</w:t>
      </w:r>
      <w:r w:rsidR="005848D9">
        <w:t xml:space="preserve"> </w:t>
      </w:r>
      <w:r w:rsidRPr="00CA217E">
        <w:t>1114, 1039</w:t>
      </w:r>
      <w:r>
        <w:t>,</w:t>
      </w:r>
      <w:r w:rsidRPr="00CA217E">
        <w:t xml:space="preserve"> 1356</w:t>
      </w:r>
      <w:r>
        <w:t>, 1629 i 1697</w:t>
      </w:r>
      <w:r w:rsidRPr="00CA217E">
        <w:t>) w art. 14 ust. 1b otrzymuje brzmienie:</w:t>
      </w:r>
    </w:p>
    <w:p w:rsidR="002B19C3" w:rsidRPr="00D7368F" w:rsidRDefault="004B13AD" w:rsidP="002B19C3">
      <w:pPr>
        <w:pStyle w:val="ZUSTzmustartykuempunktem"/>
      </w:pPr>
      <w:r>
        <w:t>„</w:t>
      </w:r>
      <w:r w:rsidR="002B19C3" w:rsidRPr="00D7368F">
        <w:t>1b</w:t>
      </w:r>
      <w:r w:rsidR="002B19C3">
        <w:t xml:space="preserve">. </w:t>
      </w:r>
      <w:r w:rsidR="002B19C3" w:rsidRPr="00D7368F">
        <w:t>Naczelnik urzędu celno-skarbowego jest</w:t>
      </w:r>
      <w:r w:rsidR="002A6834">
        <w:t xml:space="preserve"> organem podatkowym właściwym w </w:t>
      </w:r>
      <w:r w:rsidR="002B19C3" w:rsidRPr="00D7368F">
        <w:t>zakresie akcyzy z tytułu importu i eksportu, z wyłączeniem poboru, oraz w zakresie wydania decyzji w przypadku stwierdzenia nieprawidłowości przez ten organ na podstawie przeprowadzonej kontroli celno-skarbowej.</w:t>
      </w:r>
      <w:r>
        <w:t>”</w:t>
      </w:r>
      <w:r w:rsidR="002B19C3">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16.</w:t>
      </w:r>
      <w:r w:rsidR="005848D9">
        <w:t xml:space="preserve"> </w:t>
      </w:r>
      <w:r w:rsidRPr="00CA217E">
        <w:t>W ustawie z dnia 27 sierpnia 2009 r. o finansach publicznych (Dz. U. z 2017 r. poz. 2077 oraz z 2018 r. poz. 62, 1000</w:t>
      </w:r>
      <w:r>
        <w:t>,</w:t>
      </w:r>
      <w:r w:rsidRPr="00CA217E">
        <w:t xml:space="preserve"> 1366</w:t>
      </w:r>
      <w:r>
        <w:t>, 1669 i 1693</w:t>
      </w:r>
      <w:r w:rsidRPr="00CA217E">
        <w:t>) w art. 61 w ust. 1 pkt 3 otrzymuje brzmienie:</w:t>
      </w:r>
    </w:p>
    <w:p w:rsidR="002B19C3" w:rsidRPr="00D7368F" w:rsidRDefault="004B13AD" w:rsidP="002B19C3">
      <w:pPr>
        <w:pStyle w:val="ZPKTzmpktartykuempunktem"/>
      </w:pPr>
      <w:r>
        <w:t>„</w:t>
      </w:r>
      <w:r w:rsidR="002B19C3" w:rsidRPr="00D7368F">
        <w:t>3)</w:t>
      </w:r>
      <w:r w:rsidR="002B19C3" w:rsidRPr="00D7368F">
        <w:tab/>
        <w:t>w stosunku do należności, o których mowa w art. 60 pkt 6a, których pobór należy do właściwości tego organu – naczelnik urzędu skarbowego, a w przypadku grzywien nałożonych w drodze mandatu karn</w:t>
      </w:r>
      <w:r w:rsidR="002A6834">
        <w:t xml:space="preserve">ego w postępowaniu w sprawach </w:t>
      </w:r>
      <w:r w:rsidR="002A6834">
        <w:lastRenderedPageBreak/>
        <w:t>o </w:t>
      </w:r>
      <w:r w:rsidR="002B19C3" w:rsidRPr="00D7368F">
        <w:t>wykroczenia skarbowe przez naczelnika urzędu celno-skarbowego – naczelnik urzędu skarbowego właściwy ze względu na miejsce zamieszkania ukaranego;</w:t>
      </w:r>
      <w:r>
        <w:t>”</w:t>
      </w:r>
      <w:r w:rsidR="002B19C3" w:rsidRPr="00D7368F">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17.</w:t>
      </w:r>
      <w:r w:rsidR="005848D9">
        <w:t xml:space="preserve"> </w:t>
      </w:r>
      <w:r w:rsidRPr="00CA217E">
        <w:t>W ustawie z dnia 19 listopada 2009 r. o grach hazardowych (Dz. U. z 2018 r. poz. 165, 650</w:t>
      </w:r>
      <w:r>
        <w:t>,</w:t>
      </w:r>
      <w:r w:rsidRPr="00CA217E">
        <w:t xml:space="preserve"> 723</w:t>
      </w:r>
      <w:r>
        <w:t xml:space="preserve"> i 1629</w:t>
      </w:r>
      <w:r w:rsidRPr="00CA217E">
        <w:t>) wprowadza się następujące zmiany:</w:t>
      </w:r>
    </w:p>
    <w:p w:rsidR="002B19C3" w:rsidRPr="004873EC" w:rsidRDefault="002B19C3" w:rsidP="002B19C3">
      <w:pPr>
        <w:pStyle w:val="PKTpunkt"/>
      </w:pPr>
      <w:r w:rsidRPr="00D7368F">
        <w:t>1)</w:t>
      </w:r>
      <w:r>
        <w:tab/>
      </w:r>
      <w:r w:rsidRPr="004873EC">
        <w:t>w art. 15a w ust. 5</w:t>
      </w:r>
      <w:r>
        <w:t xml:space="preserve"> wyrazy </w:t>
      </w:r>
      <w:r w:rsidR="004B13AD">
        <w:t>„</w:t>
      </w:r>
      <w:r w:rsidRPr="00A677AD">
        <w:t>funkcjonariuszom Służby Celno-Skarbowej, i Policji,</w:t>
      </w:r>
      <w:r w:rsidR="004B13AD">
        <w:t>”</w:t>
      </w:r>
      <w:r>
        <w:t xml:space="preserve"> zastępuje się wyrazami </w:t>
      </w:r>
      <w:r w:rsidR="004B13AD">
        <w:t>„</w:t>
      </w:r>
      <w:r w:rsidRPr="00A677AD">
        <w:t>funkcjonariuszom Służby Celno-Skarbowej</w:t>
      </w:r>
      <w:r>
        <w:t xml:space="preserve">, organom Krajowej Administracji Skarbowej, </w:t>
      </w:r>
      <w:r w:rsidRPr="004873EC">
        <w:t>Policji</w:t>
      </w:r>
      <w:r>
        <w:t xml:space="preserve"> oraz</w:t>
      </w:r>
      <w:r w:rsidR="004B13AD">
        <w:t>”</w:t>
      </w:r>
      <w:r w:rsidRPr="004873EC">
        <w:t>;</w:t>
      </w:r>
    </w:p>
    <w:p w:rsidR="002B19C3" w:rsidRPr="004873EC" w:rsidRDefault="002B19C3" w:rsidP="002B19C3">
      <w:pPr>
        <w:pStyle w:val="PKTpunkt"/>
      </w:pPr>
      <w:r w:rsidRPr="00D7368F">
        <w:t>2)</w:t>
      </w:r>
      <w:r w:rsidRPr="00D7368F">
        <w:tab/>
        <w:t xml:space="preserve">w art. 15b </w:t>
      </w:r>
      <w:r w:rsidRPr="004873EC">
        <w:t xml:space="preserve">w ust. 2 </w:t>
      </w:r>
      <w:r>
        <w:t xml:space="preserve">wyrazy </w:t>
      </w:r>
      <w:r w:rsidR="004B13AD">
        <w:t>„</w:t>
      </w:r>
      <w:r w:rsidRPr="00192A4D">
        <w:t>funkcjonariuszom Służby Celno-Skarbowej i</w:t>
      </w:r>
      <w:r w:rsidR="004B13AD">
        <w:t>”</w:t>
      </w:r>
      <w:r w:rsidRPr="004873EC">
        <w:t xml:space="preserve"> </w:t>
      </w:r>
      <w:r>
        <w:t xml:space="preserve">zastępuje się wyrazami </w:t>
      </w:r>
      <w:r w:rsidR="004B13AD">
        <w:t>„</w:t>
      </w:r>
      <w:r w:rsidRPr="00192A4D">
        <w:t>funkcjonariuszom Służby Celno-Skarbowej</w:t>
      </w:r>
      <w:r>
        <w:t xml:space="preserve">, </w:t>
      </w:r>
      <w:r w:rsidRPr="004873EC">
        <w:t>organom Krajowej Administracji Skarbowej</w:t>
      </w:r>
      <w:r>
        <w:t>,</w:t>
      </w:r>
      <w:r w:rsidRPr="004873EC">
        <w:t xml:space="preserve"> Policji</w:t>
      </w:r>
      <w:r>
        <w:t xml:space="preserve"> oraz</w:t>
      </w:r>
      <w:r w:rsidR="004B13AD">
        <w:t>”</w:t>
      </w:r>
      <w:r w:rsidRPr="004873EC">
        <w:t>;</w:t>
      </w:r>
    </w:p>
    <w:p w:rsidR="002B19C3" w:rsidRPr="00D7368F" w:rsidRDefault="002B19C3" w:rsidP="002B19C3">
      <w:pPr>
        <w:pStyle w:val="PKTpunkt"/>
      </w:pPr>
      <w:r w:rsidRPr="00D7368F">
        <w:t>3)</w:t>
      </w:r>
      <w:r w:rsidRPr="00D7368F">
        <w:tab/>
        <w:t xml:space="preserve">w art. 15j </w:t>
      </w:r>
      <w:r>
        <w:t xml:space="preserve">w </w:t>
      </w:r>
      <w:r w:rsidRPr="00D7368F">
        <w:t>ust. 6</w:t>
      </w:r>
      <w:r>
        <w:t xml:space="preserve"> wyrazy </w:t>
      </w:r>
      <w:r w:rsidR="004B13AD">
        <w:t>„</w:t>
      </w:r>
      <w:r>
        <w:t>kontroli skarbowej</w:t>
      </w:r>
      <w:r w:rsidR="004B13AD">
        <w:t>”</w:t>
      </w:r>
      <w:r>
        <w:t xml:space="preserve"> zastępuje się wyrazami </w:t>
      </w:r>
      <w:r w:rsidR="004B13AD">
        <w:t>„</w:t>
      </w:r>
      <w:r w:rsidRPr="00D7368F">
        <w:t>funkcjonariuszom Służby Celno-Skarbowej</w:t>
      </w:r>
      <w:r w:rsidR="004B13AD">
        <w:t>”</w:t>
      </w:r>
      <w:r w:rsidRPr="00D7368F">
        <w:t>;</w:t>
      </w:r>
    </w:p>
    <w:p w:rsidR="002B19C3" w:rsidRPr="00CA217E" w:rsidRDefault="002B19C3" w:rsidP="005848D9">
      <w:pPr>
        <w:pStyle w:val="PKTpunkt"/>
        <w:keepNext/>
      </w:pPr>
      <w:r w:rsidRPr="00D7368F">
        <w:t>4)</w:t>
      </w:r>
      <w:r w:rsidRPr="00D7368F">
        <w:tab/>
        <w:t xml:space="preserve">w art. 20 </w:t>
      </w:r>
      <w:r w:rsidRPr="00CA217E">
        <w:t>w ust. 8 zdanie drugie otrzymuje brzmienie:</w:t>
      </w:r>
    </w:p>
    <w:p w:rsidR="002B19C3" w:rsidRPr="004873EC" w:rsidRDefault="004B13AD" w:rsidP="002B19C3">
      <w:pPr>
        <w:pStyle w:val="ZFRAGzmfragmentunpzdaniaartykuempunktem"/>
      </w:pPr>
      <w:r>
        <w:t>„</w:t>
      </w:r>
      <w:r w:rsidR="002B19C3" w:rsidRPr="0026221F">
        <w:t xml:space="preserve">Informacje o wysokości wygranej albo przegranej są ujawniane wyłącznie na żądanie Generalnego Inspektora Informacji Finansowej, </w:t>
      </w:r>
      <w:r w:rsidR="002B19C3" w:rsidRPr="004873EC">
        <w:t>organów Krajowej Administracji Skarbowej</w:t>
      </w:r>
      <w:r w:rsidR="002B19C3">
        <w:t>,</w:t>
      </w:r>
      <w:r w:rsidR="002B19C3" w:rsidRPr="0026221F">
        <w:t xml:space="preserve"> funkcjonariusza Służby Celno-Skarbowej </w:t>
      </w:r>
      <w:r w:rsidR="002B19C3" w:rsidRPr="004873EC">
        <w:t>i Policji</w:t>
      </w:r>
      <w:r w:rsidR="002B19C3">
        <w:t xml:space="preserve">, </w:t>
      </w:r>
      <w:r w:rsidR="002A6834">
        <w:t>a także sądu i </w:t>
      </w:r>
      <w:r w:rsidR="002B19C3" w:rsidRPr="0026221F">
        <w:t>prokuratora w związku z toczącym się postępowaniem.</w:t>
      </w:r>
      <w:r>
        <w:t>”</w:t>
      </w:r>
      <w:r w:rsidR="002B19C3" w:rsidRPr="004873EC">
        <w:t>;</w:t>
      </w:r>
    </w:p>
    <w:p w:rsidR="002B19C3" w:rsidRPr="004873EC" w:rsidRDefault="002B19C3" w:rsidP="002B19C3">
      <w:pPr>
        <w:pStyle w:val="PKTpunkt"/>
      </w:pPr>
      <w:r w:rsidRPr="00D7368F">
        <w:t>5)</w:t>
      </w:r>
      <w:r w:rsidRPr="00D7368F">
        <w:tab/>
        <w:t>w art. 68</w:t>
      </w:r>
      <w:r w:rsidRPr="004873EC">
        <w:t xml:space="preserve">a w ust. 2 wyrazy </w:t>
      </w:r>
      <w:r w:rsidR="004B13AD">
        <w:t>„</w:t>
      </w:r>
      <w:r w:rsidRPr="004873EC">
        <w:t>dyrektor izby administracji skarbowej</w:t>
      </w:r>
      <w:r w:rsidR="004B13AD">
        <w:t>”</w:t>
      </w:r>
      <w:r w:rsidRPr="004873EC">
        <w:t xml:space="preserve"> zastępuje się wyrazami </w:t>
      </w:r>
      <w:r w:rsidR="004B13AD">
        <w:t>„</w:t>
      </w:r>
      <w:r w:rsidRPr="004873EC">
        <w:t>naczelnik urzędu skarbowego</w:t>
      </w:r>
      <w:r w:rsidR="004B13AD">
        <w:t>”</w:t>
      </w:r>
      <w:r w:rsidRPr="004873EC">
        <w:t>;</w:t>
      </w:r>
    </w:p>
    <w:p w:rsidR="002B19C3" w:rsidRPr="004873EC" w:rsidRDefault="002B19C3" w:rsidP="002B19C3">
      <w:pPr>
        <w:pStyle w:val="PKTpunkt"/>
      </w:pPr>
      <w:r w:rsidRPr="00D7368F">
        <w:t>6)</w:t>
      </w:r>
      <w:r w:rsidRPr="00D7368F">
        <w:tab/>
      </w:r>
      <w:r w:rsidRPr="004873EC">
        <w:t xml:space="preserve">w art. 83 wyrazy </w:t>
      </w:r>
      <w:r w:rsidR="004B13AD">
        <w:t>„</w:t>
      </w:r>
      <w:r w:rsidRPr="004873EC">
        <w:t>Dyrektor izby administracji skarbowej, o której mowa</w:t>
      </w:r>
      <w:r w:rsidR="004B13AD">
        <w:t>”</w:t>
      </w:r>
      <w:r w:rsidRPr="004873EC">
        <w:t xml:space="preserve"> zastępuje się wyrazami </w:t>
      </w:r>
      <w:r w:rsidR="004B13AD">
        <w:t>„</w:t>
      </w:r>
      <w:r w:rsidRPr="004873EC">
        <w:t>Naczelnik urzędu skarbowego, o którym mowa</w:t>
      </w:r>
      <w:r w:rsidR="004B13AD">
        <w:t>”</w:t>
      </w:r>
      <w:r w:rsidRPr="004873EC">
        <w:t>;</w:t>
      </w:r>
    </w:p>
    <w:p w:rsidR="002B19C3" w:rsidRPr="00CA217E" w:rsidRDefault="002B19C3" w:rsidP="005848D9">
      <w:pPr>
        <w:pStyle w:val="PKTpunkt"/>
        <w:keepNext/>
      </w:pPr>
      <w:r w:rsidRPr="00D7368F">
        <w:t>7)</w:t>
      </w:r>
      <w:r w:rsidRPr="00D7368F">
        <w:tab/>
        <w:t xml:space="preserve">po art. 90 dodaje się art. </w:t>
      </w:r>
      <w:r w:rsidRPr="00CA217E">
        <w:t>90a w brzmieniu:</w:t>
      </w:r>
    </w:p>
    <w:p w:rsidR="002B19C3" w:rsidRDefault="004B13AD" w:rsidP="002B19C3">
      <w:pPr>
        <w:pStyle w:val="ZARTzmartartykuempunktem"/>
      </w:pPr>
      <w:r>
        <w:t>„</w:t>
      </w:r>
      <w:r w:rsidR="002B19C3" w:rsidRPr="00D7368F">
        <w:t>Art.</w:t>
      </w:r>
      <w:r w:rsidR="005848D9">
        <w:t xml:space="preserve"> </w:t>
      </w:r>
      <w:r w:rsidR="002B19C3" w:rsidRPr="00D7368F">
        <w:t>90a.</w:t>
      </w:r>
      <w:r w:rsidR="005848D9">
        <w:t xml:space="preserve"> </w:t>
      </w:r>
      <w:r w:rsidR="002B19C3" w:rsidRPr="00D7368F">
        <w:t>Organem odwoławczym od decyzji naczelnika urzędu celno</w:t>
      </w:r>
      <w:r w:rsidR="00D32E6A">
        <w:noBreakHyphen/>
      </w:r>
      <w:r w:rsidR="002B19C3" w:rsidRPr="00D7368F">
        <w:t>skarbowego nakładającej karę pieniężną, o której mowa w art. 90 ust. 1 pkt 1</w:t>
      </w:r>
      <w:r w:rsidR="002B19C3">
        <w:t>,</w:t>
      </w:r>
      <w:r w:rsidR="002B19C3" w:rsidRPr="00D7368F">
        <w:t xml:space="preserve"> jest dyrektor izby administracji skarbowej właściwy ze względu na siedzibę</w:t>
      </w:r>
      <w:r w:rsidR="002B19C3" w:rsidRPr="00DE4024">
        <w:t xml:space="preserve"> </w:t>
      </w:r>
      <w:r w:rsidR="002B19C3" w:rsidRPr="00D7368F">
        <w:t>naczelnika urzędu celno-skarbowego, który wydał decyzję w pierwszej instancji.</w:t>
      </w:r>
      <w:r>
        <w:t>”</w:t>
      </w:r>
      <w:r w:rsidR="002B19C3" w:rsidRPr="00D7368F">
        <w:t>.</w:t>
      </w:r>
    </w:p>
    <w:p w:rsidR="002B19C3" w:rsidRPr="00875D5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18.</w:t>
      </w:r>
      <w:r w:rsidRPr="00875D5E">
        <w:t xml:space="preserve"> W ustawie z dnia 11 lutego 2016 r. o pomocy państwa w wychowywaniu dzieci (Dz. U. z 2017 r. poz. 1851</w:t>
      </w:r>
      <w:r>
        <w:t xml:space="preserve">, z </w:t>
      </w:r>
      <w:proofErr w:type="spellStart"/>
      <w:r>
        <w:t>późn</w:t>
      </w:r>
      <w:proofErr w:type="spellEnd"/>
      <w:r>
        <w:t>. zm.</w:t>
      </w:r>
      <w:r w:rsidRPr="00920D1D">
        <w:rPr>
          <w:rStyle w:val="IGindeksgrny"/>
        </w:rPr>
        <w:footnoteReference w:id="11"/>
      </w:r>
      <w:r w:rsidRPr="00920D1D">
        <w:rPr>
          <w:rStyle w:val="IGindeksgrny"/>
        </w:rPr>
        <w:t>)</w:t>
      </w:r>
      <w:r w:rsidRPr="00875D5E">
        <w:t>) w art. 14 dodaje się ust. 8 w brzmieniu:</w:t>
      </w:r>
    </w:p>
    <w:p w:rsidR="002B19C3" w:rsidRPr="00875D5E" w:rsidRDefault="004B13AD" w:rsidP="002B19C3">
      <w:pPr>
        <w:pStyle w:val="ZUSTzmustartykuempunktem"/>
      </w:pPr>
      <w:r>
        <w:t>„</w:t>
      </w:r>
      <w:r w:rsidR="002B19C3" w:rsidRPr="00875D5E">
        <w:t xml:space="preserve">8. Minister właściwy do spraw rodziny udostępnia ministrowi właściwemu do spraw finansów publicznych, na jego żądanie, dane, o których mowa w ust. 2, w celu </w:t>
      </w:r>
      <w:r w:rsidR="002B19C3" w:rsidRPr="00875D5E">
        <w:lastRenderedPageBreak/>
        <w:t xml:space="preserve">niezbędnym do wykonywania zadań analitycznych. Minister właściwy do spraw finansów publicznych dokonuje </w:t>
      </w:r>
      <w:proofErr w:type="spellStart"/>
      <w:r w:rsidR="002B19C3" w:rsidRPr="00875D5E">
        <w:t>pseudonimizacji</w:t>
      </w:r>
      <w:proofErr w:type="spellEnd"/>
      <w:r w:rsidR="002B19C3" w:rsidRPr="00875D5E">
        <w:t xml:space="preserve"> udostępnionych danych.</w:t>
      </w:r>
      <w:r>
        <w:t>”</w:t>
      </w:r>
      <w:r w:rsidR="002B19C3" w:rsidRPr="00875D5E">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19.</w:t>
      </w:r>
      <w:r w:rsidR="005848D9">
        <w:t xml:space="preserve"> </w:t>
      </w:r>
      <w:r w:rsidRPr="00CA217E">
        <w:t>W ustawie z dnia 16 listopada 2016 r. – Przepisy wprowadzające ustawę o</w:t>
      </w:r>
      <w:r w:rsidR="002A6834">
        <w:t> </w:t>
      </w:r>
      <w:r w:rsidRPr="00CA217E">
        <w:t>Krajowej Administracji Skarbowej (Dz. U. poz. 1948</w:t>
      </w:r>
      <w:r>
        <w:t xml:space="preserve"> i</w:t>
      </w:r>
      <w:r w:rsidR="002A6834">
        <w:t xml:space="preserve"> 2255 oraz z 2017 r. poz. </w:t>
      </w:r>
      <w:r w:rsidRPr="00CA217E">
        <w:t>379, 1537, 1926 i 2409)</w:t>
      </w:r>
      <w:r>
        <w:t xml:space="preserve"> </w:t>
      </w:r>
      <w:r w:rsidRPr="00CA217E">
        <w:t>wprowadza się następujące zmiany:</w:t>
      </w:r>
    </w:p>
    <w:p w:rsidR="002B19C3" w:rsidRDefault="002B19C3" w:rsidP="002B19C3">
      <w:pPr>
        <w:pStyle w:val="PKTpunkt"/>
      </w:pPr>
      <w:r>
        <w:t>1)</w:t>
      </w:r>
      <w:r>
        <w:tab/>
      </w:r>
      <w:r w:rsidRPr="00FF1C6B">
        <w:t>uchyla się art. 168</w:t>
      </w:r>
      <w:r>
        <w:t>;</w:t>
      </w:r>
    </w:p>
    <w:p w:rsidR="002B19C3" w:rsidRPr="00CA217E" w:rsidRDefault="002B19C3" w:rsidP="005848D9">
      <w:pPr>
        <w:pStyle w:val="PKTpunkt"/>
        <w:keepNext/>
      </w:pPr>
      <w:r>
        <w:t>2)</w:t>
      </w:r>
      <w:r>
        <w:tab/>
      </w:r>
      <w:r w:rsidRPr="00CA217E">
        <w:t>w art. 186:</w:t>
      </w:r>
    </w:p>
    <w:p w:rsidR="002B19C3" w:rsidRPr="00D7368F" w:rsidRDefault="002B19C3" w:rsidP="005848D9">
      <w:pPr>
        <w:pStyle w:val="LITlitera"/>
        <w:keepNext/>
      </w:pPr>
      <w:r>
        <w:t>a)</w:t>
      </w:r>
      <w:r w:rsidRPr="00D7368F">
        <w:tab/>
        <w:t>w ust. 1 część wspólna otrzymuje brzmienie:</w:t>
      </w:r>
    </w:p>
    <w:p w:rsidR="002B19C3" w:rsidRPr="00D7368F" w:rsidRDefault="004B13AD" w:rsidP="004B13AD">
      <w:pPr>
        <w:pStyle w:val="ZLITCZWSPPKTzmczciwsppktliter"/>
      </w:pPr>
      <w:r>
        <w:t>„</w:t>
      </w:r>
      <w:r w:rsidR="002B19C3" w:rsidRPr="00D7368F">
        <w:t>–</w:t>
      </w:r>
      <w:r w:rsidR="005848D9">
        <w:t xml:space="preserve"> </w:t>
      </w:r>
      <w:r w:rsidR="002B19C3" w:rsidRPr="004B13AD">
        <w:t>zachowują</w:t>
      </w:r>
      <w:r w:rsidR="002B19C3" w:rsidRPr="00D7368F">
        <w:t xml:space="preserve"> ważność do dnia 31 grudnia 2022 r.</w:t>
      </w:r>
      <w:r>
        <w:t>”</w:t>
      </w:r>
      <w:r w:rsidR="002B19C3" w:rsidRPr="00D7368F">
        <w:t>,</w:t>
      </w:r>
    </w:p>
    <w:p w:rsidR="002B19C3" w:rsidRDefault="002B19C3" w:rsidP="002B19C3">
      <w:pPr>
        <w:pStyle w:val="LITlitera"/>
      </w:pPr>
      <w:r>
        <w:t>b</w:t>
      </w:r>
      <w:r w:rsidRPr="00D7368F">
        <w:t>)</w:t>
      </w:r>
      <w:r w:rsidRPr="00D7368F">
        <w:tab/>
      </w:r>
      <w:r>
        <w:t xml:space="preserve">w </w:t>
      </w:r>
      <w:r w:rsidRPr="00D7368F">
        <w:t xml:space="preserve">ust. 2 </w:t>
      </w:r>
      <w:r>
        <w:t xml:space="preserve">wyrazy </w:t>
      </w:r>
      <w:r w:rsidR="004B13AD">
        <w:t>„</w:t>
      </w:r>
      <w:r w:rsidRPr="004D6DE2">
        <w:t>przez okres 3 lat od dnia wejścia w życie ustawy, o której mowa w</w:t>
      </w:r>
      <w:r w:rsidR="005848D9">
        <w:t xml:space="preserve"> </w:t>
      </w:r>
      <w:r>
        <w:t>art</w:t>
      </w:r>
      <w:r w:rsidRPr="004D6DE2">
        <w:t>. 1</w:t>
      </w:r>
      <w:r w:rsidR="004B13AD">
        <w:t>”</w:t>
      </w:r>
      <w:r>
        <w:t xml:space="preserve"> zastępuje się wyrazami </w:t>
      </w:r>
      <w:r w:rsidR="004B13AD">
        <w:t>„</w:t>
      </w:r>
      <w:r w:rsidRPr="00D7368F">
        <w:t>do dnia 31 grudnia 2022 r.</w:t>
      </w:r>
      <w:r w:rsidR="004B13AD">
        <w:t>”</w:t>
      </w:r>
      <w:r>
        <w:t>;</w:t>
      </w:r>
    </w:p>
    <w:p w:rsidR="002B19C3" w:rsidRDefault="002B19C3" w:rsidP="002B19C3">
      <w:pPr>
        <w:pStyle w:val="PKTpunkt"/>
      </w:pPr>
      <w:r>
        <w:t>3)</w:t>
      </w:r>
      <w:r>
        <w:tab/>
      </w:r>
      <w:r w:rsidR="002A15BC">
        <w:t xml:space="preserve">w </w:t>
      </w:r>
      <w:r w:rsidR="002A15BC" w:rsidRPr="00FF1C6B">
        <w:t>art.</w:t>
      </w:r>
      <w:r w:rsidR="002A15BC">
        <w:t xml:space="preserve"> </w:t>
      </w:r>
      <w:r w:rsidR="002A15BC" w:rsidRPr="00FF1C6B">
        <w:t>192</w:t>
      </w:r>
      <w:r w:rsidR="002A15BC">
        <w:t xml:space="preserve"> </w:t>
      </w:r>
      <w:r w:rsidRPr="004D6DE2">
        <w:t xml:space="preserve">uchyla się </w:t>
      </w:r>
      <w:r>
        <w:t>ust. 2–4;</w:t>
      </w:r>
    </w:p>
    <w:p w:rsidR="002B19C3" w:rsidRDefault="002B19C3" w:rsidP="002B19C3">
      <w:pPr>
        <w:pStyle w:val="PKTpunkt"/>
      </w:pPr>
      <w:r>
        <w:t>4)</w:t>
      </w:r>
      <w:r>
        <w:tab/>
        <w:t>uchyla się</w:t>
      </w:r>
      <w:r w:rsidRPr="00FF1C6B">
        <w:t xml:space="preserve"> art. 259</w:t>
      </w:r>
      <w:r>
        <w:t>;</w:t>
      </w:r>
    </w:p>
    <w:p w:rsidR="002B19C3" w:rsidRPr="00D7368F" w:rsidRDefault="002B19C3" w:rsidP="002B19C3">
      <w:pPr>
        <w:pStyle w:val="PKTpunkt"/>
      </w:pPr>
      <w:r>
        <w:t>5)</w:t>
      </w:r>
      <w:r>
        <w:tab/>
      </w:r>
      <w:r w:rsidR="002A15BC">
        <w:t xml:space="preserve">w </w:t>
      </w:r>
      <w:r w:rsidR="002A15BC" w:rsidRPr="00FF1C6B">
        <w:t xml:space="preserve">art. 260 </w:t>
      </w:r>
      <w:r>
        <w:t xml:space="preserve">uchyla się </w:t>
      </w:r>
      <w:r w:rsidRPr="00FF1C6B">
        <w:t>pkt 5.</w:t>
      </w:r>
    </w:p>
    <w:p w:rsidR="002B19C3" w:rsidRPr="00C55F6B" w:rsidRDefault="002B19C3" w:rsidP="002B19C3">
      <w:pPr>
        <w:pStyle w:val="ARTartustawynprozporzdzenia"/>
      </w:pPr>
      <w:r w:rsidRPr="005848D9">
        <w:rPr>
          <w:rStyle w:val="Ppogrubienie"/>
        </w:rPr>
        <w:t>Art.</w:t>
      </w:r>
      <w:r w:rsidR="005848D9">
        <w:rPr>
          <w:rStyle w:val="Ppogrubienie"/>
        </w:rPr>
        <w:t> </w:t>
      </w:r>
      <w:r w:rsidRPr="005848D9">
        <w:rPr>
          <w:rStyle w:val="Ppogrubienie"/>
        </w:rPr>
        <w:t>20.</w:t>
      </w:r>
      <w:r w:rsidR="005848D9">
        <w:t xml:space="preserve"> </w:t>
      </w:r>
      <w:r w:rsidRPr="00C55F6B">
        <w:t>W ustawie z dnia 10 maja 2018 r. o zmianie ustawy o systemie monitorowania drogowego przewozu towarów oraz niektórych innych ustaw (Dz.</w:t>
      </w:r>
      <w:r>
        <w:t xml:space="preserve"> </w:t>
      </w:r>
      <w:r w:rsidRPr="00C55F6B">
        <w:t xml:space="preserve">U. </w:t>
      </w:r>
      <w:r w:rsidR="00B44BAE">
        <w:t>poz. 1039) w art. 19 w ust. </w:t>
      </w:r>
      <w:r w:rsidRPr="00C55F6B">
        <w:t xml:space="preserve">2 </w:t>
      </w:r>
      <w:r>
        <w:t xml:space="preserve">wyrazy </w:t>
      </w:r>
      <w:r w:rsidR="004B13AD">
        <w:t>„</w:t>
      </w:r>
      <w:r w:rsidRPr="00536856">
        <w:t>do dnia 31 grudnia 2018 r.</w:t>
      </w:r>
      <w:r w:rsidR="004B13AD">
        <w:t>”</w:t>
      </w:r>
      <w:r>
        <w:t xml:space="preserve"> zastępuje się wyrazami</w:t>
      </w:r>
      <w:r w:rsidRPr="00536856">
        <w:t xml:space="preserve"> </w:t>
      </w:r>
      <w:r w:rsidR="004B13AD">
        <w:t>„</w:t>
      </w:r>
      <w:r w:rsidR="00030365">
        <w:t>do dnia 31</w:t>
      </w:r>
      <w:r w:rsidR="00B44BAE">
        <w:t xml:space="preserve"> </w:t>
      </w:r>
      <w:r>
        <w:t>grudnia 2019</w:t>
      </w:r>
      <w:r w:rsidRPr="00F81F26">
        <w:t xml:space="preserve"> r.</w:t>
      </w:r>
      <w:r w:rsidR="004B13AD">
        <w:t>”</w:t>
      </w:r>
      <w:r>
        <w:t>.</w:t>
      </w:r>
    </w:p>
    <w:p w:rsidR="002B19C3" w:rsidRPr="002F53E0" w:rsidRDefault="002B19C3" w:rsidP="002B19C3">
      <w:pPr>
        <w:pStyle w:val="ARTartustawynprozporzdzenia"/>
        <w:rPr>
          <w:rStyle w:val="Ppogrubienie"/>
        </w:rPr>
      </w:pPr>
      <w:r w:rsidRPr="005848D9">
        <w:rPr>
          <w:rStyle w:val="Ppogrubienie"/>
        </w:rPr>
        <w:t>Art.</w:t>
      </w:r>
      <w:r w:rsidR="005848D9">
        <w:rPr>
          <w:rStyle w:val="Ppogrubienie"/>
        </w:rPr>
        <w:t> </w:t>
      </w:r>
      <w:r w:rsidRPr="005848D9">
        <w:rPr>
          <w:rStyle w:val="Ppogrubienie"/>
        </w:rPr>
        <w:t>21.</w:t>
      </w:r>
      <w:r>
        <w:rPr>
          <w:rStyle w:val="Ppogrubienie"/>
        </w:rPr>
        <w:t xml:space="preserve"> </w:t>
      </w:r>
      <w:r w:rsidRPr="00D45D7A">
        <w:t>S</w:t>
      </w:r>
      <w:r>
        <w:t>prawozdanie, o którym mowa w art. 12c ust. 2 ustawy</w:t>
      </w:r>
      <w:r w:rsidR="00506ADF">
        <w:t xml:space="preserve"> zmieni</w:t>
      </w:r>
      <w:r w:rsidR="001D1D42">
        <w:t>a</w:t>
      </w:r>
      <w:r w:rsidR="00506ADF">
        <w:t xml:space="preserve">nej w </w:t>
      </w:r>
      <w:r>
        <w:t>art.</w:t>
      </w:r>
      <w:r w:rsidR="005848D9">
        <w:t xml:space="preserve"> </w:t>
      </w:r>
      <w:r>
        <w:t xml:space="preserve">1, składa się po </w:t>
      </w:r>
      <w:r w:rsidRPr="002F53E0">
        <w:t>raz pierwszy za rok 2018.</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22.</w:t>
      </w:r>
      <w:r>
        <w:t xml:space="preserve"> 1. Pracownicy wykonujący </w:t>
      </w:r>
      <w:r w:rsidRPr="008368C1">
        <w:t>audyt, o którym mowa w art.</w:t>
      </w:r>
      <w:r w:rsidR="005848D9">
        <w:t xml:space="preserve"> </w:t>
      </w:r>
      <w:r w:rsidRPr="008368C1">
        <w:t>95 ust. 1 pkt 1</w:t>
      </w:r>
      <w:r>
        <w:t xml:space="preserve"> i 1a ustawy zmienianej w art. 1, w brzmieniu nadanym niniejszą ustawą, z wyjątkiem pracowników wykonujących audyt, o którym mowa w art. 14 ust. 1 pkt 10 </w:t>
      </w:r>
      <w:r w:rsidRPr="00E012D2">
        <w:t xml:space="preserve">ustawy </w:t>
      </w:r>
      <w:r>
        <w:t>zmienianej w art. 1,</w:t>
      </w:r>
      <w:r w:rsidRPr="004564CF">
        <w:t xml:space="preserve"> </w:t>
      </w:r>
      <w:r>
        <w:t xml:space="preserve">w brzmieniu nadanym niniejszą ustawą, zatrudnieni </w:t>
      </w:r>
      <w:r w:rsidR="00030365">
        <w:t>w wyodrębnionej w</w:t>
      </w:r>
      <w:r w:rsidR="006E412C">
        <w:t xml:space="preserve"> </w:t>
      </w:r>
      <w:r w:rsidRPr="008368C1">
        <w:t xml:space="preserve">tym celu komórce organizacyjnej urzędu obsługującego ministra </w:t>
      </w:r>
      <w:r>
        <w:t>właściwego do spraw finansów publicznych wykonujący zadania w</w:t>
      </w:r>
      <w:r w:rsidR="005848D9">
        <w:t xml:space="preserve"> </w:t>
      </w:r>
      <w:r>
        <w:t>wyodrębnionych wydziałach terenowych audytu z dniem 1 stycznia 2019 r. stają się odpowiednio pracownikami właściwej izby administracji skarbowej</w:t>
      </w:r>
      <w:r w:rsidR="00102D20">
        <w:t>, na terenie właściwości</w:t>
      </w:r>
      <w:r>
        <w:t xml:space="preserve"> której wykonują zadania.</w:t>
      </w:r>
    </w:p>
    <w:p w:rsidR="002B19C3" w:rsidRDefault="002B19C3" w:rsidP="002B19C3">
      <w:pPr>
        <w:pStyle w:val="USTustnpkodeksu"/>
      </w:pPr>
      <w:r>
        <w:t xml:space="preserve">2. Pracownicy, o których mowa w ust. 1, </w:t>
      </w:r>
      <w:r w:rsidRPr="00762B29">
        <w:t>zachowują ciągłość pracy. W</w:t>
      </w:r>
      <w:r w:rsidR="005848D9">
        <w:t xml:space="preserve"> </w:t>
      </w:r>
      <w:r w:rsidRPr="00762B29">
        <w:t>sprawach wynikających ze stosunku pracy stosuje się przepisy dotychczasowe.</w:t>
      </w:r>
    </w:p>
    <w:p w:rsidR="002B19C3" w:rsidRDefault="002B19C3" w:rsidP="002B19C3">
      <w:pPr>
        <w:pStyle w:val="ARTartustawynprozporzdzenia"/>
      </w:pPr>
      <w:r w:rsidRPr="005848D9">
        <w:rPr>
          <w:rStyle w:val="Ppogrubienie"/>
        </w:rPr>
        <w:lastRenderedPageBreak/>
        <w:t>Art.</w:t>
      </w:r>
      <w:r w:rsidR="005848D9">
        <w:rPr>
          <w:rStyle w:val="Ppogrubienie"/>
        </w:rPr>
        <w:t> </w:t>
      </w:r>
      <w:r w:rsidRPr="005848D9">
        <w:rPr>
          <w:rStyle w:val="Ppogrubienie"/>
        </w:rPr>
        <w:t>23.</w:t>
      </w:r>
      <w:r>
        <w:rPr>
          <w:rStyle w:val="Ppogrubienie"/>
        </w:rPr>
        <w:t xml:space="preserve"> </w:t>
      </w:r>
      <w:r w:rsidRPr="00FB4211">
        <w:t>Do postępowań kwalifikacyjnych</w:t>
      </w:r>
      <w:r>
        <w:t xml:space="preserve"> do służby w Służbie Celno-Skarbowej</w:t>
      </w:r>
      <w:r w:rsidRPr="00FB4211">
        <w:t xml:space="preserve"> rozpoczętych i niezakończonych przed dniem wejścia w życie niniejszej ustawy stosuje się przepisy dotychczasowe.</w:t>
      </w:r>
    </w:p>
    <w:p w:rsidR="002B19C3" w:rsidRPr="0043191C" w:rsidRDefault="002B19C3" w:rsidP="002B19C3">
      <w:pPr>
        <w:pStyle w:val="ARTartustawynprozporzdzenia"/>
      </w:pPr>
      <w:r w:rsidRPr="005848D9">
        <w:rPr>
          <w:rStyle w:val="Ppogrubienie"/>
        </w:rPr>
        <w:t>Art.</w:t>
      </w:r>
      <w:r w:rsidR="005848D9">
        <w:rPr>
          <w:rStyle w:val="Ppogrubienie"/>
        </w:rPr>
        <w:t> </w:t>
      </w:r>
      <w:r w:rsidRPr="005848D9">
        <w:rPr>
          <w:rStyle w:val="Ppogrubienie"/>
        </w:rPr>
        <w:t>24.</w:t>
      </w:r>
      <w:r w:rsidRPr="0043191C">
        <w:t xml:space="preserve"> Funkcjonariuszom </w:t>
      </w:r>
      <w:r w:rsidRPr="008B22C9">
        <w:t>Służby Celno-Skarbowej w służbie</w:t>
      </w:r>
      <w:r w:rsidR="005848D9">
        <w:t xml:space="preserve"> </w:t>
      </w:r>
      <w:r w:rsidRPr="00AD232C">
        <w:t xml:space="preserve">stałej będącym w dniu wejścia w życie niniejszej ustawy przedstawicielami Szefa Krajowej Administracji Skarbowej </w:t>
      </w:r>
      <w:r w:rsidRPr="008B22C9">
        <w:t>w</w:t>
      </w:r>
      <w:r w:rsidRPr="00AD232C">
        <w:t xml:space="preserve"> polskich placówkach dyplomatycznych okres pełnienia funkcji przedstawiciela wlicza się do okresu służby w Służbie Celno-Skarbowej</w:t>
      </w:r>
      <w:r w:rsidRPr="0043191C">
        <w:t>.</w:t>
      </w:r>
    </w:p>
    <w:p w:rsidR="002B19C3" w:rsidRPr="00FB4211" w:rsidRDefault="002B19C3" w:rsidP="002B19C3">
      <w:pPr>
        <w:pStyle w:val="ARTartustawynprozporzdzenia"/>
      </w:pPr>
      <w:r w:rsidRPr="005848D9">
        <w:rPr>
          <w:rStyle w:val="Ppogrubienie"/>
        </w:rPr>
        <w:t>Art.</w:t>
      </w:r>
      <w:r w:rsidR="005848D9">
        <w:rPr>
          <w:rStyle w:val="Ppogrubienie"/>
        </w:rPr>
        <w:t> </w:t>
      </w:r>
      <w:r w:rsidRPr="005848D9">
        <w:rPr>
          <w:rStyle w:val="Ppogrubienie"/>
        </w:rPr>
        <w:t>25.</w:t>
      </w:r>
      <w:r w:rsidRPr="0043191C">
        <w:t xml:space="preserve"> W przypadku funkcjonariuszy</w:t>
      </w:r>
      <w:r w:rsidRPr="008B22C9">
        <w:t xml:space="preserve"> Służby Celno-Skarbowej</w:t>
      </w:r>
      <w:r w:rsidRPr="00AD232C">
        <w:t xml:space="preserve">, którzy przed dniem wejścia w życie niniejszej </w:t>
      </w:r>
      <w:r w:rsidRPr="0043191C">
        <w:t>ustawy ukończyli lub rozpocz</w:t>
      </w:r>
      <w:r w:rsidR="00030365">
        <w:t>ęli naukę w formach szkolnych i </w:t>
      </w:r>
      <w:r w:rsidRPr="0043191C">
        <w:t xml:space="preserve">pozaszkolnych oraz na kursach zawodowych w służbie przygotowawczej, której koszty zostały </w:t>
      </w:r>
      <w:r w:rsidRPr="00FB4211">
        <w:t>pokryte z budżetu państwa</w:t>
      </w:r>
      <w:r>
        <w:t>, stosuje się przepis art. 209</w:t>
      </w:r>
      <w:r w:rsidR="00030365">
        <w:t xml:space="preserve"> ustawy zmienianej w art. 1, w </w:t>
      </w:r>
      <w:r>
        <w:t xml:space="preserve">brzmieniu </w:t>
      </w:r>
      <w:r w:rsidRPr="00FB4211">
        <w:t>dotychczasowym.</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26.</w:t>
      </w:r>
      <w:r w:rsidRPr="00FB4211">
        <w:t xml:space="preserve"> Do postępowań dyscyplinarnych wszczętych i niezakończonych przed dniem wejścia w życie niniejszej ustawy stosuje się przepisy </w:t>
      </w:r>
      <w:r>
        <w:t>ustawy zmienia</w:t>
      </w:r>
      <w:r w:rsidR="00030365">
        <w:t>nej w art. 1, w </w:t>
      </w:r>
      <w:r>
        <w:t>brzmieniu nadanym niniejszą ustawą</w:t>
      </w:r>
      <w:r w:rsidRPr="00FB4211">
        <w:t>, chyba że przepisy dotychczasowe są względniejsze dla sprawcy przewinienia dyscyplinarnego albo obwinionego.</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27.</w:t>
      </w:r>
      <w:r w:rsidRPr="00FB4211">
        <w:t xml:space="preserve"> </w:t>
      </w:r>
      <w:r>
        <w:t>Le</w:t>
      </w:r>
      <w:r w:rsidRPr="00FB4211">
        <w:t>gitymacje służbowe wydane</w:t>
      </w:r>
      <w:r>
        <w:t xml:space="preserve"> według wzoru określonego w przepisach wydanych na podstawie art. 3 ustawy zmienianej w art. 1, w brzmieniu dotychczasowym,</w:t>
      </w:r>
      <w:r w:rsidRPr="00FB4211">
        <w:t xml:space="preserve"> zachowują ważność do czasu wydania </w:t>
      </w:r>
      <w:r>
        <w:t>legitymacji służbowych wydanych według wzoru określonego w</w:t>
      </w:r>
      <w:r w:rsidR="00102D20">
        <w:t xml:space="preserve"> przepisach wydanych na podstawie </w:t>
      </w:r>
      <w:r>
        <w:t>art. 3 ust. 4 ustawy zmienianej w art. 1,</w:t>
      </w:r>
      <w:r w:rsidRPr="00FB4211">
        <w:t xml:space="preserve"> jednak nie dłużej niż do dnia 1 marca 2024 r.</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28.</w:t>
      </w:r>
      <w:r w:rsidRPr="00CA217E">
        <w:t xml:space="preserve"> </w:t>
      </w:r>
      <w:bookmarkStart w:id="10" w:name="mip36873734"/>
      <w:bookmarkEnd w:id="10"/>
      <w:r w:rsidRPr="00CA217E">
        <w:t>Kontrola celno-skarbowa:</w:t>
      </w:r>
    </w:p>
    <w:p w:rsidR="002B19C3" w:rsidRPr="00FF6FBD" w:rsidRDefault="002B19C3" w:rsidP="002B19C3">
      <w:pPr>
        <w:pStyle w:val="PKTpunkt"/>
      </w:pPr>
      <w:r w:rsidRPr="00FF6FBD">
        <w:t>1)</w:t>
      </w:r>
      <w:r w:rsidRPr="00FF6FBD">
        <w:tab/>
        <w:t xml:space="preserve">w zakresie produkcji, przemieszczania i zużycia wyrobów akcyzowych, w szczególności ich wytwarzania, uszlachetniania, przerabiania, skażania, rozlewu, przyjmowania, magazynowania, wydawania, przewozu i niszczenia, oraz w zakresie stosowania </w:t>
      </w:r>
      <w:r>
        <w:t xml:space="preserve">znaków akcyzy </w:t>
      </w:r>
      <w:r w:rsidRPr="00FF6FBD">
        <w:t xml:space="preserve">i oznaczania </w:t>
      </w:r>
      <w:r>
        <w:t xml:space="preserve">nimi </w:t>
      </w:r>
      <w:r w:rsidRPr="00FF6FBD">
        <w:t>wyrobów znakami akcyzy,</w:t>
      </w:r>
    </w:p>
    <w:p w:rsidR="002B19C3" w:rsidRPr="008C343F" w:rsidRDefault="002B19C3" w:rsidP="002B19C3">
      <w:pPr>
        <w:pStyle w:val="PKTpunkt"/>
        <w:rPr>
          <w:highlight w:val="yellow"/>
        </w:rPr>
      </w:pPr>
      <w:r w:rsidRPr="00FF6FBD">
        <w:t>2)</w:t>
      </w:r>
      <w:r w:rsidRPr="00FF6FBD">
        <w:tab/>
        <w:t xml:space="preserve">w zakresie wydobycia urobku rudy miedzi, produkcji koncentratu, wydobycia gazu ziemnego lub ropy naftowej, o których mowa w ustawie z dnia 2 marca 2012 r. </w:t>
      </w:r>
      <w:r w:rsidR="00030365">
        <w:t>o </w:t>
      </w:r>
      <w:r w:rsidRPr="008C343F">
        <w:t>podatku od wydobycia niektórych kopalin</w:t>
      </w:r>
      <w:r>
        <w:t xml:space="preserve"> (Dz. U. z 2018 r. poz.</w:t>
      </w:r>
      <w:r w:rsidR="00030365">
        <w:t xml:space="preserve"> </w:t>
      </w:r>
      <w:r>
        <w:t>228),</w:t>
      </w:r>
    </w:p>
    <w:p w:rsidR="002B19C3" w:rsidRPr="00FF6FBD" w:rsidRDefault="002B19C3" w:rsidP="002B19C3">
      <w:pPr>
        <w:pStyle w:val="PKTpunkt"/>
      </w:pPr>
      <w:r w:rsidRPr="00FF6FBD">
        <w:t>3)</w:t>
      </w:r>
      <w:r>
        <w:tab/>
      </w:r>
      <w:r w:rsidRPr="00FF6FBD">
        <w:t>w zakresie realizacji obowiązku znakowania i barwienia wyrobów energetycznych, o</w:t>
      </w:r>
      <w:r w:rsidR="00030365">
        <w:t> </w:t>
      </w:r>
      <w:r w:rsidRPr="00FF6FBD">
        <w:t xml:space="preserve">którym mowa w art. 90 ustawy z dnia </w:t>
      </w:r>
      <w:r>
        <w:t xml:space="preserve">6 grudnia 2008 r. </w:t>
      </w:r>
      <w:r w:rsidRPr="00FF6FBD">
        <w:t xml:space="preserve">o podatku akcyzowym (Dz. U. </w:t>
      </w:r>
      <w:r>
        <w:t>z 2018 r. poz. 1114, 1039, 1356,</w:t>
      </w:r>
      <w:r w:rsidR="00B44BAE">
        <w:t xml:space="preserve"> </w:t>
      </w:r>
      <w:r>
        <w:t>1629 i 1697</w:t>
      </w:r>
      <w:r w:rsidRPr="00FF6FBD">
        <w:t>),</w:t>
      </w:r>
    </w:p>
    <w:p w:rsidR="002B19C3" w:rsidRPr="00FF6FBD" w:rsidRDefault="002B19C3" w:rsidP="002B19C3">
      <w:pPr>
        <w:pStyle w:val="PKTpunkt"/>
      </w:pPr>
      <w:r w:rsidRPr="00FF6FBD">
        <w:lastRenderedPageBreak/>
        <w:t>4)</w:t>
      </w:r>
      <w:r w:rsidRPr="00FF6FBD">
        <w:tab/>
        <w:t>w zakresie prawidłowości realizacji obowiązku ewidencjonowania w podmiotach obowiązanych do ewidencjonowania obrotu za pomocą kas rejestrujących,</w:t>
      </w:r>
    </w:p>
    <w:p w:rsidR="002B19C3" w:rsidRDefault="002B19C3" w:rsidP="002B19C3">
      <w:pPr>
        <w:pStyle w:val="PKTpunkt"/>
      </w:pPr>
      <w:r>
        <w:t>5)</w:t>
      </w:r>
      <w:r>
        <w:tab/>
      </w:r>
      <w:r w:rsidRPr="00FF6FBD">
        <w:t>parametrów jakościowych, fizyko-chemicznych oraz tożsamości i jakości paliw silnikowych,</w:t>
      </w:r>
    </w:p>
    <w:p w:rsidR="002B19C3" w:rsidRPr="00FF6FBD" w:rsidRDefault="002B19C3" w:rsidP="005848D9">
      <w:pPr>
        <w:pStyle w:val="PKTpunkt"/>
        <w:keepNext/>
      </w:pPr>
      <w:r>
        <w:t>6)</w:t>
      </w:r>
      <w:r w:rsidRPr="00FF6FBD">
        <w:tab/>
        <w:t>o której mowa w art. 62 ust. 5 pkt 1, 2 i 5 ustawy zmienianej w art. 1</w:t>
      </w:r>
      <w:r>
        <w:t>, w brzmieniu dotychczasowym</w:t>
      </w:r>
    </w:p>
    <w:p w:rsidR="002B19C3" w:rsidRDefault="002B19C3" w:rsidP="002B19C3">
      <w:pPr>
        <w:pStyle w:val="CZWSPPKTczwsplnapunktw"/>
      </w:pPr>
      <w:r w:rsidRPr="00FF6FBD">
        <w:t>–</w:t>
      </w:r>
      <w:r w:rsidR="00633A18">
        <w:t xml:space="preserve"> </w:t>
      </w:r>
      <w:r w:rsidRPr="00FF6FBD">
        <w:t>wszczęta i niezakończona przed dniem wejścia w życie</w:t>
      </w:r>
      <w:r w:rsidR="005848D9">
        <w:t xml:space="preserve"> </w:t>
      </w:r>
      <w:r>
        <w:t xml:space="preserve">niniejszej ustawy </w:t>
      </w:r>
      <w:r w:rsidRPr="00FF6FBD">
        <w:t>kończy się protokołem.</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29.</w:t>
      </w:r>
      <w:r w:rsidRPr="00330694">
        <w:t xml:space="preserve"> </w:t>
      </w:r>
      <w:r>
        <w:t xml:space="preserve">1. </w:t>
      </w:r>
      <w:r w:rsidRPr="00C55F6B">
        <w:t>Stałe upoważnienia do wykonywania kontroli celno-skarbowej</w:t>
      </w:r>
      <w:r>
        <w:t xml:space="preserve"> </w:t>
      </w:r>
      <w:r w:rsidRPr="00C55F6B">
        <w:t xml:space="preserve">wydane według wzoru określonego w </w:t>
      </w:r>
      <w:r>
        <w:t>przepisach wydanych na podstawie art. 62 ust. 16 u</w:t>
      </w:r>
      <w:r w:rsidRPr="00C55F6B">
        <w:t>stawy zmienianej w art.</w:t>
      </w:r>
      <w:r>
        <w:t xml:space="preserve"> 1</w:t>
      </w:r>
      <w:r w:rsidRPr="00C55F6B">
        <w:t>,</w:t>
      </w:r>
      <w:r>
        <w:t xml:space="preserve"> w brzmieniu dotychczasowym, </w:t>
      </w:r>
      <w:r w:rsidRPr="00C55F6B">
        <w:t xml:space="preserve">zachowują ważność do dnia wydania stałego upoważnienia według wzoru określonego w </w:t>
      </w:r>
      <w:r w:rsidRPr="0026388F">
        <w:t>przepisach wydanych</w:t>
      </w:r>
      <w:r w:rsidR="005848D9">
        <w:t xml:space="preserve"> </w:t>
      </w:r>
      <w:r w:rsidR="00030365">
        <w:t>na podstawie art. </w:t>
      </w:r>
      <w:r>
        <w:t>62 ust. 16 u</w:t>
      </w:r>
      <w:r w:rsidRPr="00C55F6B">
        <w:t>stawy zmienianej w art.</w:t>
      </w:r>
      <w:r>
        <w:t xml:space="preserve"> 1</w:t>
      </w:r>
      <w:r w:rsidRPr="00C55F6B">
        <w:t>,</w:t>
      </w:r>
      <w:r>
        <w:t xml:space="preserve"> w brzmieniu nadanym niniejszą ustawą, </w:t>
      </w:r>
      <w:r w:rsidRPr="00C55F6B">
        <w:t>nie dłużej niż do dnia 31 grudnia 2020 r.</w:t>
      </w:r>
    </w:p>
    <w:p w:rsidR="002B19C3" w:rsidRPr="00C55F6B" w:rsidRDefault="002B19C3" w:rsidP="004B13AD">
      <w:pPr>
        <w:pStyle w:val="USTustnpkodeksu"/>
      </w:pPr>
      <w:r>
        <w:t>2. Do dnia</w:t>
      </w:r>
      <w:r w:rsidRPr="00C55F6B">
        <w:t xml:space="preserve"> wydania stałego upoważnienia według wzoru określonego w </w:t>
      </w:r>
      <w:r w:rsidRPr="0026388F">
        <w:t>przepisach wydanych</w:t>
      </w:r>
      <w:r>
        <w:t xml:space="preserve"> na podstawie art. 62 ust. 16 u</w:t>
      </w:r>
      <w:r w:rsidRPr="00C55F6B">
        <w:t>stawy zmienianej w art.</w:t>
      </w:r>
      <w:r>
        <w:t xml:space="preserve"> 1, w brzmieniu nadanym niniejszą ustawą, nie dłużej niż do dnia </w:t>
      </w:r>
      <w:r w:rsidRPr="00C55F6B">
        <w:t>31 grudnia 2020 r.</w:t>
      </w:r>
      <w:r>
        <w:t>,</w:t>
      </w:r>
      <w:r w:rsidRPr="00C55F6B">
        <w:t xml:space="preserve"> </w:t>
      </w:r>
      <w:r w:rsidR="00030365">
        <w:t>kontrole, o których mowa w art. </w:t>
      </w:r>
      <w:r>
        <w:t xml:space="preserve">62 ust. 5 pkt 6–10 ustawy zmienianej w art. 1, w brzmieniu nadanym niniejszą ustawą, mogą być wykonywane na </w:t>
      </w:r>
      <w:r w:rsidRPr="004B13AD">
        <w:t>podstawie</w:t>
      </w:r>
      <w:r>
        <w:t xml:space="preserve"> s</w:t>
      </w:r>
      <w:r w:rsidRPr="00C55F6B">
        <w:t>tałe</w:t>
      </w:r>
      <w:r>
        <w:t>go</w:t>
      </w:r>
      <w:r w:rsidRPr="00C55F6B">
        <w:t xml:space="preserve"> upoważnienia do wykonywania kontroli celno</w:t>
      </w:r>
      <w:r w:rsidR="00D32E6A">
        <w:noBreakHyphen/>
      </w:r>
      <w:r w:rsidRPr="00C55F6B">
        <w:t>skarbowej</w:t>
      </w:r>
      <w:r>
        <w:t xml:space="preserve"> </w:t>
      </w:r>
      <w:r w:rsidRPr="00C55F6B">
        <w:t>wydane</w:t>
      </w:r>
      <w:r>
        <w:t>go</w:t>
      </w:r>
      <w:r w:rsidRPr="00C55F6B">
        <w:t xml:space="preserve"> według wzoru określonego w </w:t>
      </w:r>
      <w:r w:rsidRPr="0026388F">
        <w:t xml:space="preserve">przepisach wydanych </w:t>
      </w:r>
      <w:r>
        <w:t>na podstawie art. 62 ust. 16 u</w:t>
      </w:r>
      <w:r w:rsidRPr="00C55F6B">
        <w:t>stawy zmienianej w art.</w:t>
      </w:r>
      <w:r>
        <w:t xml:space="preserve"> 1</w:t>
      </w:r>
      <w:r w:rsidRPr="00C55F6B">
        <w:t>,</w:t>
      </w:r>
      <w:r>
        <w:t xml:space="preserve"> w brzmieniu dotychczasowym.</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30.</w:t>
      </w:r>
      <w:r w:rsidR="005848D9">
        <w:t xml:space="preserve"> </w:t>
      </w:r>
      <w:r w:rsidRPr="00D7368F">
        <w:t>Postępowania w sprawach o przestępstwa skarbowe określone w art. 62 § 2 i 2a oraz w art. 76 § 2 ustawy z dnia 10 września 1999 r. – Kodeks karny skarbowy</w:t>
      </w:r>
      <w:r w:rsidRPr="0026388F">
        <w:t xml:space="preserve"> </w:t>
      </w:r>
      <w:r>
        <w:t>(</w:t>
      </w:r>
      <w:r w:rsidRPr="0026388F">
        <w:t>Dz.</w:t>
      </w:r>
      <w:r w:rsidR="00030365">
        <w:t xml:space="preserve"> </w:t>
      </w:r>
      <w:r w:rsidRPr="0026388F">
        <w:t>U. z</w:t>
      </w:r>
      <w:r w:rsidR="00030365">
        <w:t> </w:t>
      </w:r>
      <w:r w:rsidRPr="0026388F">
        <w:t>2017</w:t>
      </w:r>
      <w:r w:rsidR="005848D9">
        <w:t xml:space="preserve"> </w:t>
      </w:r>
      <w:r w:rsidRPr="0026388F">
        <w:t>r. poz. 2226 oraz z 2018 r. poz. 201</w:t>
      </w:r>
      <w:r w:rsidR="00B20BE1">
        <w:t xml:space="preserve"> i 771</w:t>
      </w:r>
      <w:r>
        <w:t xml:space="preserve">) </w:t>
      </w:r>
      <w:r w:rsidRPr="00D7368F">
        <w:t>wszczęte i niez</w:t>
      </w:r>
      <w:r w:rsidR="00030365">
        <w:t>akończone przed dniem wejścia w </w:t>
      </w:r>
      <w:r w:rsidRPr="00D7368F">
        <w:t xml:space="preserve">życie </w:t>
      </w:r>
      <w:r>
        <w:t xml:space="preserve">niniejszej </w:t>
      </w:r>
      <w:r w:rsidRPr="00D7368F">
        <w:t>ustawy</w:t>
      </w:r>
      <w:r>
        <w:t xml:space="preserve"> </w:t>
      </w:r>
      <w:r w:rsidRPr="00D7368F">
        <w:t>prowadzą dotychczas właściwe organy.</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31.</w:t>
      </w:r>
      <w:r>
        <w:t xml:space="preserve"> 1. Do audytów prowadzonych na podstawi</w:t>
      </w:r>
      <w:r w:rsidR="00030365">
        <w:t>e ustawy zmienianej w art. 1, w </w:t>
      </w:r>
      <w:r>
        <w:t>brzmieniu dotychczasowym, i niezakończonych do dnia wejścia w życie niniejszej ustawy stosuje się przepisy dotychczasowe.</w:t>
      </w:r>
    </w:p>
    <w:p w:rsidR="002B19C3" w:rsidRDefault="002B19C3" w:rsidP="002B19C3">
      <w:pPr>
        <w:pStyle w:val="USTustnpkodeksu"/>
      </w:pPr>
      <w:r>
        <w:t xml:space="preserve">2. </w:t>
      </w:r>
      <w:r w:rsidRPr="006B598B">
        <w:t xml:space="preserve">Czynności w zakresie audytu, o którym mowa w </w:t>
      </w:r>
      <w:r w:rsidRPr="00092B45">
        <w:t>art. 95 ust. 1 pkt 1</w:t>
      </w:r>
      <w:r>
        <w:t xml:space="preserve"> i 1a</w:t>
      </w:r>
      <w:r w:rsidRPr="006B598B">
        <w:t xml:space="preserve"> </w:t>
      </w:r>
      <w:r>
        <w:t>ustawy zmienianej w art. 1, rozpoczęte i niezakończone przed dniem 1 stycznia 2019 r.</w:t>
      </w:r>
      <w:r w:rsidR="00800AEE">
        <w:t>,</w:t>
      </w:r>
      <w:r>
        <w:t xml:space="preserve"> są wykonywane przez osoby zatrudnione w</w:t>
      </w:r>
      <w:r w:rsidRPr="006B598B">
        <w:t xml:space="preserve"> izb</w:t>
      </w:r>
      <w:r w:rsidR="00800AEE">
        <w:t>ie</w:t>
      </w:r>
      <w:r w:rsidRPr="006B598B">
        <w:t xml:space="preserve"> administracji skarbowej</w:t>
      </w:r>
      <w:r>
        <w:t>,</w:t>
      </w:r>
      <w:r w:rsidRPr="006B598B">
        <w:t xml:space="preserve"> na terenie </w:t>
      </w:r>
      <w:r>
        <w:t>której znajduje się siedziba audytowanego</w:t>
      </w:r>
      <w:r w:rsidRPr="006B598B">
        <w:t>.</w:t>
      </w:r>
      <w:r>
        <w:t xml:space="preserve"> Przepisu nie stosuje się do c</w:t>
      </w:r>
      <w:r w:rsidRPr="006B598B">
        <w:t xml:space="preserve">zynności w zakresie audytu, </w:t>
      </w:r>
      <w:r w:rsidRPr="006B598B">
        <w:lastRenderedPageBreak/>
        <w:t xml:space="preserve">o którym mowa w </w:t>
      </w:r>
      <w:r w:rsidRPr="00E012D2">
        <w:t xml:space="preserve">art. </w:t>
      </w:r>
      <w:r>
        <w:t>14 u</w:t>
      </w:r>
      <w:r w:rsidRPr="00E012D2">
        <w:t>st. 1 pkt 1</w:t>
      </w:r>
      <w:r>
        <w:t>0</w:t>
      </w:r>
      <w:r w:rsidRPr="00E012D2">
        <w:t xml:space="preserve"> ustawy</w:t>
      </w:r>
      <w:r>
        <w:t xml:space="preserve"> zmienianej w art. 1, w brzmieniu nadanym niniejszą ustawą, rozpoczętych</w:t>
      </w:r>
      <w:r w:rsidRPr="00E012D2">
        <w:t xml:space="preserve"> i niezakończon</w:t>
      </w:r>
      <w:r>
        <w:t>ych</w:t>
      </w:r>
      <w:r w:rsidRPr="00E012D2">
        <w:t xml:space="preserve"> przed dniem 1 stycznia 2019 r.</w:t>
      </w:r>
    </w:p>
    <w:p w:rsidR="002B19C3" w:rsidRDefault="002B19C3" w:rsidP="002B19C3">
      <w:pPr>
        <w:pStyle w:val="ARTartustawynprozporzdzenia"/>
      </w:pPr>
      <w:r w:rsidRPr="005848D9">
        <w:rPr>
          <w:rStyle w:val="Ppogrubienie"/>
        </w:rPr>
        <w:t>Art.</w:t>
      </w:r>
      <w:r w:rsidR="005848D9">
        <w:rPr>
          <w:rStyle w:val="Ppogrubienie"/>
        </w:rPr>
        <w:t> </w:t>
      </w:r>
      <w:r w:rsidRPr="005848D9">
        <w:rPr>
          <w:rStyle w:val="Ppogrubienie"/>
        </w:rPr>
        <w:t>32.</w:t>
      </w:r>
      <w:r w:rsidRPr="00BE512F">
        <w:t xml:space="preserve"> </w:t>
      </w:r>
      <w:r>
        <w:t>W przypadku kontroli wyrobów akcyzowych przeznaczonych na cele specjalne, która rozpoczęła się i nie zakończyła przed dniem wejścia w życie ustawy, c</w:t>
      </w:r>
      <w:r w:rsidRPr="00BE512F">
        <w:t>zynności już podjęte w</w:t>
      </w:r>
      <w:r>
        <w:t xml:space="preserve"> trakcie tej</w:t>
      </w:r>
      <w:r w:rsidRPr="00BE512F">
        <w:t xml:space="preserve"> kontrol</w:t>
      </w:r>
      <w:r>
        <w:t>i p</w:t>
      </w:r>
      <w:r w:rsidRPr="00BE512F">
        <w:t>ozostają w mocy</w:t>
      </w:r>
      <w:r>
        <w:t>.</w:t>
      </w:r>
    </w:p>
    <w:p w:rsidR="002B19C3" w:rsidRPr="00FB4211" w:rsidRDefault="002B19C3" w:rsidP="002B19C3">
      <w:pPr>
        <w:pStyle w:val="ARTartustawynprozporzdzenia"/>
      </w:pPr>
      <w:r w:rsidRPr="005848D9">
        <w:rPr>
          <w:rStyle w:val="Ppogrubienie"/>
        </w:rPr>
        <w:t>Art.</w:t>
      </w:r>
      <w:r w:rsidR="005848D9">
        <w:rPr>
          <w:rStyle w:val="Ppogrubienie"/>
        </w:rPr>
        <w:t> </w:t>
      </w:r>
      <w:r w:rsidRPr="005848D9">
        <w:rPr>
          <w:rStyle w:val="Ppogrubienie"/>
        </w:rPr>
        <w:t>33.</w:t>
      </w:r>
      <w:r>
        <w:rPr>
          <w:rStyle w:val="Ppogrubienie"/>
        </w:rPr>
        <w:t xml:space="preserve"> </w:t>
      </w:r>
      <w:r w:rsidRPr="00BE512F">
        <w:t>W zakresie</w:t>
      </w:r>
      <w:r>
        <w:t xml:space="preserve"> oceny </w:t>
      </w:r>
      <w:r w:rsidRPr="00BE512F">
        <w:t>wykorzystania środków budżetowych i mienia państwowego na cele specjalne</w:t>
      </w:r>
      <w:r>
        <w:t xml:space="preserve">, </w:t>
      </w:r>
      <w:r w:rsidRPr="000F0659">
        <w:t>która rozpoczęła się i nie zakończyła przed dniem wejścia w życie ustawy, czynności już podjęte w kontroli pozostają w mocy</w:t>
      </w:r>
      <w:r>
        <w:t>.</w:t>
      </w:r>
    </w:p>
    <w:p w:rsidR="002B19C3" w:rsidRPr="00CA217E"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34.</w:t>
      </w:r>
      <w:r w:rsidRPr="00CA217E">
        <w:t xml:space="preserve"> Dotychczasowe przepisy wykonawcze wydane na podstawie:</w:t>
      </w:r>
    </w:p>
    <w:p w:rsidR="002B19C3" w:rsidRPr="00884501" w:rsidRDefault="002B19C3" w:rsidP="002B19C3">
      <w:pPr>
        <w:pStyle w:val="PKTpunkt"/>
      </w:pPr>
      <w:r>
        <w:t>1)</w:t>
      </w:r>
      <w:r>
        <w:tab/>
      </w:r>
      <w:r w:rsidRPr="00583B96">
        <w:t xml:space="preserve">art. 3 </w:t>
      </w:r>
      <w:r w:rsidRPr="00740803">
        <w:t xml:space="preserve">ustawy </w:t>
      </w:r>
      <w:r>
        <w:t>zmienianej</w:t>
      </w:r>
      <w:r w:rsidR="005848D9">
        <w:t xml:space="preserve"> </w:t>
      </w:r>
      <w:r w:rsidRPr="00740803">
        <w:t xml:space="preserve">w art. 1, w brzmieniu dotychczasowym, zachowują moc do dnia wejścia w życie przepisów wykonawczych wydanych na podstawie art. 3 ust. 4 ustawy </w:t>
      </w:r>
      <w:r>
        <w:t>zmienianej</w:t>
      </w:r>
      <w:r w:rsidRPr="001802CB">
        <w:t xml:space="preserve"> w art. 1, w brzmieniu nadanym niniejszą ustawą, jednak nie dłużej niż do dnia 1 marca 2020 r.;</w:t>
      </w:r>
    </w:p>
    <w:p w:rsidR="002B19C3" w:rsidRPr="00E5536C" w:rsidRDefault="002B19C3" w:rsidP="002B19C3">
      <w:pPr>
        <w:pStyle w:val="PKTpunkt"/>
      </w:pPr>
      <w:r w:rsidRPr="00E5536C">
        <w:t>2)</w:t>
      </w:r>
      <w:r>
        <w:tab/>
      </w:r>
      <w:r w:rsidRPr="00740803">
        <w:t xml:space="preserve">art. 62 ust. 16 ustawy </w:t>
      </w:r>
      <w:r w:rsidRPr="002A5810">
        <w:t>zmienianej</w:t>
      </w:r>
      <w:r>
        <w:t xml:space="preserve"> </w:t>
      </w:r>
      <w:r w:rsidRPr="00740803">
        <w:t>w art. 1,</w:t>
      </w:r>
      <w:r>
        <w:t xml:space="preserve"> w brzmieniu dotychczasowym,</w:t>
      </w:r>
      <w:r w:rsidRPr="00740803">
        <w:t xml:space="preserve"> zachowują moc do dnia wejścia w życie przepisów wykonawczych </w:t>
      </w:r>
      <w:r w:rsidRPr="001802CB">
        <w:t xml:space="preserve">wydanych na podstawie art. 62 ust. 16 ustawy </w:t>
      </w:r>
      <w:r w:rsidRPr="002A5810">
        <w:t>zmienianej</w:t>
      </w:r>
      <w:r>
        <w:t xml:space="preserve"> </w:t>
      </w:r>
      <w:r w:rsidRPr="001802CB">
        <w:t>w art. 1,</w:t>
      </w:r>
      <w:r w:rsidRPr="00884501">
        <w:t xml:space="preserve"> w brzmieniu nadanym n</w:t>
      </w:r>
      <w:r w:rsidRPr="00E5536C">
        <w:t>iniejszą ustawą</w:t>
      </w:r>
      <w:r w:rsidR="005D6A97">
        <w:t>,</w:t>
      </w:r>
      <w:r w:rsidRPr="00E5536C">
        <w:t xml:space="preserve"> jednak nie dłużej niż </w:t>
      </w:r>
      <w:r w:rsidRPr="008C343F">
        <w:t>do dnia 1 marca 2019 r.</w:t>
      </w:r>
      <w:r w:rsidRPr="00884501">
        <w:t>;</w:t>
      </w:r>
    </w:p>
    <w:p w:rsidR="002B19C3" w:rsidRPr="00E5536C" w:rsidRDefault="002B19C3" w:rsidP="002B19C3">
      <w:pPr>
        <w:pStyle w:val="PKTpunkt"/>
      </w:pPr>
      <w:r w:rsidRPr="00E5536C">
        <w:t>3)</w:t>
      </w:r>
      <w:r>
        <w:tab/>
      </w:r>
      <w:r w:rsidRPr="00740803">
        <w:t>art. 66, art. 153 ust. 6, art. 168 ust. 4, art. 169 ust. 3, art. 200 ust. 8, art. 219 ust. 2</w:t>
      </w:r>
      <w:r w:rsidR="008F7E41">
        <w:t xml:space="preserve"> i </w:t>
      </w:r>
      <w:r w:rsidRPr="00740803">
        <w:t>art.</w:t>
      </w:r>
      <w:r w:rsidR="00030365">
        <w:t> </w:t>
      </w:r>
      <w:r w:rsidR="007F4B7E">
        <w:t>251b ust. 3 ustawy</w:t>
      </w:r>
      <w:r w:rsidRPr="00740803">
        <w:t xml:space="preserve"> </w:t>
      </w:r>
      <w:r w:rsidRPr="002A5810">
        <w:t>zmienianej</w:t>
      </w:r>
      <w:r>
        <w:t xml:space="preserve"> </w:t>
      </w:r>
      <w:r w:rsidRPr="00740803">
        <w:t>w art. 1, w brzmieniu dotychczasowym, zachowują moc do dnia wejścia w życie przepisów wykonawczych wydanych na podstawie art. 66, art. 153 ust.</w:t>
      </w:r>
      <w:r w:rsidR="005848D9">
        <w:t xml:space="preserve"> </w:t>
      </w:r>
      <w:r w:rsidRPr="00740803">
        <w:t>6, art. 168 ust. 4, art. 169 ust. 3, art. 200 ust. 8, art. 219 ust. 2</w:t>
      </w:r>
      <w:r w:rsidR="007F4B7E">
        <w:t xml:space="preserve"> i</w:t>
      </w:r>
      <w:r w:rsidRPr="00740803">
        <w:t xml:space="preserve"> art. 251b ust</w:t>
      </w:r>
      <w:r w:rsidR="00030365">
        <w:t>. </w:t>
      </w:r>
      <w:r w:rsidRPr="001802CB">
        <w:t xml:space="preserve">3 ustawy </w:t>
      </w:r>
      <w:r w:rsidRPr="002A5810">
        <w:t>zmienianej</w:t>
      </w:r>
      <w:r>
        <w:t xml:space="preserve"> </w:t>
      </w:r>
      <w:r w:rsidRPr="00884501">
        <w:t>w art. 1, w brzmieniu nadanym niniejszą ustawą, jednak nie dłużej niż przez 12 miesięcy od dnia wejścia w życie niniejszej ustawy;</w:t>
      </w:r>
    </w:p>
    <w:p w:rsidR="002B19C3" w:rsidRPr="00740803" w:rsidRDefault="002B19C3" w:rsidP="002B19C3">
      <w:pPr>
        <w:pStyle w:val="PKTpunkt"/>
      </w:pPr>
      <w:r w:rsidRPr="00E5536C">
        <w:t>4)</w:t>
      </w:r>
      <w:r>
        <w:tab/>
      </w:r>
      <w:r w:rsidRPr="00740803">
        <w:t>art. 76 u</w:t>
      </w:r>
      <w:r w:rsidR="006F3733">
        <w:t>st. 6 i art. 92 ustawy</w:t>
      </w:r>
      <w:r w:rsidRPr="00740803">
        <w:t xml:space="preserve"> </w:t>
      </w:r>
      <w:r w:rsidRPr="002A5810">
        <w:t>zmienianej</w:t>
      </w:r>
      <w:r>
        <w:t xml:space="preserve"> </w:t>
      </w:r>
      <w:r w:rsidRPr="00740803">
        <w:t xml:space="preserve">w art. 1, w brzmieniu dotychczasowym, zachowują moc do dnia wejścia w życie przepisów wykonawczych wydanych na podstawie </w:t>
      </w:r>
      <w:r w:rsidR="006F3733">
        <w:t>art. 76 ust. 6 i art. 92 ustawy</w:t>
      </w:r>
      <w:r w:rsidRPr="00740803">
        <w:t xml:space="preserve"> </w:t>
      </w:r>
      <w:r w:rsidRPr="002A5810">
        <w:t>zmienianej</w:t>
      </w:r>
      <w:r>
        <w:t xml:space="preserve"> </w:t>
      </w:r>
      <w:r w:rsidRPr="00740803">
        <w:t>w art. 1, w brzmieniu nadanym niniejszą ustawą, jednak nie dłużej niż przez 24 miesiące od dnia wejścia w życie niniejszej ustawy.</w:t>
      </w:r>
    </w:p>
    <w:p w:rsidR="002B19C3" w:rsidRPr="002F53E0" w:rsidRDefault="002B19C3" w:rsidP="005848D9">
      <w:pPr>
        <w:pStyle w:val="ARTartustawynprozporzdzenia"/>
        <w:keepNext/>
      </w:pPr>
      <w:r w:rsidRPr="005848D9">
        <w:rPr>
          <w:rStyle w:val="Ppogrubienie"/>
        </w:rPr>
        <w:t>Art.</w:t>
      </w:r>
      <w:r w:rsidR="005848D9">
        <w:rPr>
          <w:rStyle w:val="Ppogrubienie"/>
        </w:rPr>
        <w:t> </w:t>
      </w:r>
      <w:r w:rsidRPr="005848D9">
        <w:rPr>
          <w:rStyle w:val="Ppogrubienie"/>
        </w:rPr>
        <w:t>35.</w:t>
      </w:r>
      <w:r w:rsidR="005848D9">
        <w:t xml:space="preserve"> </w:t>
      </w:r>
      <w:r w:rsidRPr="002F53E0">
        <w:t>Ustawa wchodzi w życie po upływie 14 dni od dnia ogłoszenia, z wyjątkiem:</w:t>
      </w:r>
    </w:p>
    <w:p w:rsidR="002B19C3" w:rsidRDefault="002B19C3" w:rsidP="002B19C3">
      <w:pPr>
        <w:pStyle w:val="PKTpunkt"/>
      </w:pPr>
      <w:r w:rsidRPr="002F53E0">
        <w:t>1)</w:t>
      </w:r>
      <w:r w:rsidRPr="002F53E0">
        <w:tab/>
        <w:t>art. 19 pkt 1 i 3–5 oraz art. 20, któr</w:t>
      </w:r>
      <w:r w:rsidR="007F4B7E">
        <w:t>e</w:t>
      </w:r>
      <w:r w:rsidRPr="002F53E0">
        <w:t xml:space="preserve"> wchodz</w:t>
      </w:r>
      <w:r w:rsidR="007F4B7E">
        <w:t>ą</w:t>
      </w:r>
      <w:r w:rsidRPr="002F53E0">
        <w:t xml:space="preserve"> w życie z dniem następującym po dniu </w:t>
      </w:r>
      <w:r>
        <w:t>ogłoszenia;</w:t>
      </w:r>
    </w:p>
    <w:p w:rsidR="002B19C3" w:rsidRPr="00D45D7A" w:rsidRDefault="002B19C3" w:rsidP="002B19C3">
      <w:pPr>
        <w:pStyle w:val="PKTpunkt"/>
      </w:pPr>
      <w:r>
        <w:lastRenderedPageBreak/>
        <w:t>2)</w:t>
      </w:r>
      <w:r>
        <w:tab/>
      </w:r>
      <w:r w:rsidRPr="00D45D7A">
        <w:t xml:space="preserve">art. 1 pkt </w:t>
      </w:r>
      <w:r>
        <w:t>7</w:t>
      </w:r>
      <w:r w:rsidRPr="00D45D7A">
        <w:t xml:space="preserve"> w zakresie art. 14 ust. 1 pkt 10</w:t>
      </w:r>
      <w:r>
        <w:t>–10b</w:t>
      </w:r>
      <w:r w:rsidRPr="00D45D7A">
        <w:t xml:space="preserve">, art. 1 pkt </w:t>
      </w:r>
      <w:r w:rsidR="0087564C">
        <w:t>9</w:t>
      </w:r>
      <w:r w:rsidRPr="00D45D7A">
        <w:t>, art. 2</w:t>
      </w:r>
      <w:r>
        <w:t>2</w:t>
      </w:r>
      <w:r w:rsidRPr="00D45D7A">
        <w:t xml:space="preserve"> i art. 3</w:t>
      </w:r>
      <w:r>
        <w:t>1</w:t>
      </w:r>
      <w:r w:rsidRPr="00D45D7A">
        <w:t xml:space="preserve"> ust. 2, które wchodzą w życie z dniem 1 stycznia 2019 r.;</w:t>
      </w:r>
    </w:p>
    <w:p w:rsidR="002B19C3" w:rsidRPr="00D45D7A" w:rsidRDefault="00030365" w:rsidP="002B19C3">
      <w:pPr>
        <w:pStyle w:val="PKTpunkt"/>
      </w:pPr>
      <w:r>
        <w:t>3</w:t>
      </w:r>
      <w:r w:rsidR="002B19C3" w:rsidRPr="00D45D7A">
        <w:t>)</w:t>
      </w:r>
      <w:r w:rsidR="002B19C3">
        <w:tab/>
      </w:r>
      <w:r w:rsidR="002B19C3" w:rsidRPr="00D45D7A">
        <w:t>art. 1 pkt 5</w:t>
      </w:r>
      <w:r w:rsidR="0087564C">
        <w:t>4</w:t>
      </w:r>
      <w:r w:rsidR="002B19C3" w:rsidRPr="00D45D7A">
        <w:t>, który wchodzi w życie z dniem 1 stycznia 2020 r.</w:t>
      </w:r>
    </w:p>
    <w:sectPr w:rsidR="002B19C3" w:rsidRPr="00D45D7A" w:rsidSect="001A7F1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FD" w:rsidRDefault="005A32FD">
      <w:r>
        <w:separator/>
      </w:r>
    </w:p>
  </w:endnote>
  <w:endnote w:type="continuationSeparator" w:id="0">
    <w:p w:rsidR="005A32FD" w:rsidRDefault="005A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FD" w:rsidRDefault="005A32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FD" w:rsidRDefault="005A32F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FD" w:rsidRDefault="005A32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FD" w:rsidRDefault="005A32FD">
      <w:r>
        <w:separator/>
      </w:r>
    </w:p>
  </w:footnote>
  <w:footnote w:type="continuationSeparator" w:id="0">
    <w:p w:rsidR="005A32FD" w:rsidRDefault="005A32FD">
      <w:r>
        <w:continuationSeparator/>
      </w:r>
    </w:p>
  </w:footnote>
  <w:footnote w:id="1">
    <w:p w:rsidR="005A32FD" w:rsidRDefault="005A32FD" w:rsidP="002B19C3">
      <w:pPr>
        <w:pStyle w:val="ODNONIKtreodnonika"/>
      </w:pPr>
      <w:r>
        <w:rPr>
          <w:rStyle w:val="Odwoanieprzypisudolnego"/>
        </w:rPr>
        <w:footnoteRef/>
      </w:r>
      <w:r>
        <w:rPr>
          <w:rStyle w:val="IGindeksgrny"/>
        </w:rPr>
        <w:t>)</w:t>
      </w:r>
      <w:r>
        <w:tab/>
        <w:t xml:space="preserve">Niniejszą ustawą zmienia się ustawy: ustawę z dnia 6 lipca 1982 r. o księgach wieczystych i hipotece, </w:t>
      </w:r>
      <w:r w:rsidRPr="00D7368F">
        <w:t>ustaw</w:t>
      </w:r>
      <w:r>
        <w:t>ę</w:t>
      </w:r>
      <w:r w:rsidRPr="00D7368F">
        <w:t xml:space="preserve"> z dnia 13 października 1995 r. o zasadach ewidencji i identyfikacji podatników i płatników</w:t>
      </w:r>
      <w:r>
        <w:t xml:space="preserve">, ustawę z dnia 27 sierpnia 1997 r. o rehabilitacji zawodowej i społecznej oraz zatrudnianiu osób niepełnosprawnych, </w:t>
      </w:r>
      <w:r w:rsidRPr="009022BC">
        <w:t>ustawę z dnia 29</w:t>
      </w:r>
      <w:r>
        <w:t xml:space="preserve"> </w:t>
      </w:r>
      <w:r w:rsidRPr="009022BC">
        <w:t>sierpnia 1997 r.</w:t>
      </w:r>
      <w:r>
        <w:t xml:space="preserve"> –</w:t>
      </w:r>
      <w:r w:rsidRPr="009022BC">
        <w:t xml:space="preserve"> Ordynacja podatkowa</w:t>
      </w:r>
      <w:r>
        <w:t>,</w:t>
      </w:r>
      <w:r w:rsidRPr="009022BC">
        <w:t xml:space="preserve"> </w:t>
      </w:r>
      <w:r>
        <w:t xml:space="preserve">ustawę z dnia 29 sierpnia 1997 r. </w:t>
      </w:r>
      <w:r w:rsidRPr="00790FC3">
        <w:t>−</w:t>
      </w:r>
      <w:r>
        <w:t xml:space="preserve"> Prawo bankowe, ustawę z dnia 10 września 1999 r. </w:t>
      </w:r>
      <w:r w:rsidRPr="004E24FE">
        <w:t>−</w:t>
      </w:r>
      <w:r>
        <w:t xml:space="preserve"> Kodeks karny skarbowy, ustawę z dnia 21 grudnia 2000 r. o jakości handlowej artykułów rolno-spożywczych, ustawę </w:t>
      </w:r>
      <w:r w:rsidRPr="0008743E">
        <w:t>z dnia 28 listopada 2003 r. o świadczeniach rodzinnych</w:t>
      </w:r>
      <w:r>
        <w:t xml:space="preserve">, ustawę z dnia 11 marca 2004 r. o podatku od towarów i usług, ustawę </w:t>
      </w:r>
      <w:r w:rsidRPr="0008743E">
        <w:t>z dnia 12 marca 2004 r. o pomocy społecznej</w:t>
      </w:r>
      <w:r>
        <w:t xml:space="preserve">, </w:t>
      </w:r>
      <w:r w:rsidRPr="008C343F">
        <w:t>ustawę z dnia 16 lipca 2004 r. –</w:t>
      </w:r>
      <w:r>
        <w:t xml:space="preserve"> </w:t>
      </w:r>
      <w:r w:rsidRPr="008C343F">
        <w:t>Prawo telekomunikacyjne,</w:t>
      </w:r>
      <w:r>
        <w:t xml:space="preserve"> ustawę z dnia 24 sierpnia 2007 r. o udziale Rzeczypospolitej Polskiej w Systemie Informacyjnym </w:t>
      </w:r>
      <w:proofErr w:type="spellStart"/>
      <w:r>
        <w:t>Schengen</w:t>
      </w:r>
      <w:proofErr w:type="spellEnd"/>
      <w:r>
        <w:t xml:space="preserve"> oraz Wizowym Systemie Informacyjnym, ustawę </w:t>
      </w:r>
      <w:r w:rsidRPr="0008743E">
        <w:t>z dnia 7</w:t>
      </w:r>
      <w:r>
        <w:t xml:space="preserve"> </w:t>
      </w:r>
      <w:r w:rsidRPr="0008743E">
        <w:t>września 2007 r. o</w:t>
      </w:r>
      <w:r>
        <w:t xml:space="preserve"> </w:t>
      </w:r>
      <w:r w:rsidRPr="0008743E">
        <w:t>pomocy osobom uprawnionym do alimentów</w:t>
      </w:r>
      <w:r>
        <w:t>,</w:t>
      </w:r>
      <w:r w:rsidRPr="00F1151A">
        <w:t xml:space="preserve"> </w:t>
      </w:r>
      <w:r>
        <w:t>ustawę z </w:t>
      </w:r>
      <w:r w:rsidRPr="00AA17E1">
        <w:t>dnia 6 grudnia 2008 r. o podatku akcyzowym</w:t>
      </w:r>
      <w:r>
        <w:t xml:space="preserve">, ustawę z dnia 27 sierpnia 2009 r. o finansach publicznych, ustawę z dnia 19 listopada 2009 r. o grach hazardowych, </w:t>
      </w:r>
      <w:r w:rsidRPr="0008743E">
        <w:t>ustaw</w:t>
      </w:r>
      <w:r>
        <w:t>ę</w:t>
      </w:r>
      <w:r w:rsidRPr="0008743E">
        <w:t xml:space="preserve"> z dnia 11 lu</w:t>
      </w:r>
      <w:r>
        <w:t>tego 2016 r. o pomocy państwa w </w:t>
      </w:r>
      <w:r w:rsidRPr="0008743E">
        <w:t>wychowywaniu dzieci</w:t>
      </w:r>
      <w:r>
        <w:t xml:space="preserve">, ustawę z dnia 16 listopada 2016 r. </w:t>
      </w:r>
      <w:r>
        <w:rPr>
          <w:rFonts w:cs="Times New Roman"/>
        </w:rPr>
        <w:t>−</w:t>
      </w:r>
      <w:r>
        <w:t xml:space="preserve"> Przepisy wprowadzające ustawę o Krajowej Administracji Skarbowej oraz</w:t>
      </w:r>
      <w:r w:rsidRPr="00E5536C">
        <w:t xml:space="preserve"> </w:t>
      </w:r>
      <w:r>
        <w:t xml:space="preserve">ustawę z dnia 10 maja 2018 r. o zmianie ustawy o systemie monitorowania drogowego przewozu towarów oraz niektórych innych ustaw. </w:t>
      </w:r>
    </w:p>
  </w:footnote>
  <w:footnote w:id="2">
    <w:p w:rsidR="005A32FD" w:rsidRDefault="005A32FD" w:rsidP="002B19C3">
      <w:pPr>
        <w:pStyle w:val="ODNONIKtreodnonika"/>
      </w:pPr>
      <w:r>
        <w:rPr>
          <w:rStyle w:val="Odwoanieprzypisudolnego"/>
        </w:rPr>
        <w:footnoteRef/>
      </w:r>
      <w:r>
        <w:rPr>
          <w:rStyle w:val="IGindeksgrny"/>
        </w:rPr>
        <w:t>)</w:t>
      </w:r>
      <w:r>
        <w:rPr>
          <w:rStyle w:val="IGindeksgrny"/>
        </w:rPr>
        <w:tab/>
      </w:r>
      <w:r>
        <w:t xml:space="preserve">Zmiany tekstu jednolitego wymienionej ustawy zostały ogłoszone w </w:t>
      </w:r>
      <w:r w:rsidRPr="00CF2D26">
        <w:t>Dz.</w:t>
      </w:r>
      <w:r>
        <w:t xml:space="preserve"> </w:t>
      </w:r>
      <w:r w:rsidRPr="00CF2D26">
        <w:t>U. z 2018 r. poz</w:t>
      </w:r>
      <w:r>
        <w:t xml:space="preserve">. 650, 723, 1000, </w:t>
      </w:r>
      <w:r w:rsidRPr="00CF2D26">
        <w:t>1039</w:t>
      </w:r>
      <w:r>
        <w:t>, 1499, 1544, 1577 i 1654.</w:t>
      </w:r>
    </w:p>
  </w:footnote>
  <w:footnote w:id="3">
    <w:p w:rsidR="005A32FD" w:rsidRPr="001967A5" w:rsidRDefault="005A32FD" w:rsidP="002B19C3">
      <w:pPr>
        <w:pStyle w:val="ODNONIKtreodnonika"/>
      </w:pPr>
      <w:r w:rsidRPr="00186656">
        <w:rPr>
          <w:rStyle w:val="IGindeksgrny"/>
        </w:rPr>
        <w:footnoteRef/>
      </w:r>
      <w:r w:rsidRPr="00186656">
        <w:rPr>
          <w:rStyle w:val="IGindeksgrny"/>
        </w:rPr>
        <w:t>)</w:t>
      </w:r>
      <w:r w:rsidRPr="008F4FAD">
        <w:tab/>
      </w:r>
      <w:r w:rsidR="00E94318">
        <w:t xml:space="preserve">Zmiana wymienionego rozporządzenia została ogłoszona w </w:t>
      </w:r>
      <w:r w:rsidRPr="00186656">
        <w:t>Dz. Urz. UE</w:t>
      </w:r>
      <w:r>
        <w:t xml:space="preserve"> </w:t>
      </w:r>
      <w:r w:rsidRPr="00186656">
        <w:t>L 127 z 23.05.2018</w:t>
      </w:r>
      <w:r>
        <w:t>,</w:t>
      </w:r>
      <w:r w:rsidRPr="00186656">
        <w:t xml:space="preserve"> str. 2</w:t>
      </w:r>
      <w:r>
        <w:t>.</w:t>
      </w:r>
    </w:p>
  </w:footnote>
  <w:footnote w:id="4">
    <w:p w:rsidR="005A32FD" w:rsidRPr="00186656" w:rsidRDefault="005A32FD" w:rsidP="00186656">
      <w:pPr>
        <w:pStyle w:val="ODNONIKtreodnonika"/>
      </w:pPr>
      <w:r w:rsidRPr="00186656">
        <w:rPr>
          <w:rStyle w:val="IGindeksgrny"/>
        </w:rPr>
        <w:footnoteRef/>
      </w:r>
      <w:r w:rsidRPr="00186656">
        <w:rPr>
          <w:rStyle w:val="IGindeksgrny"/>
        </w:rPr>
        <w:t>)</w:t>
      </w:r>
      <w:r w:rsidRPr="00186656">
        <w:tab/>
        <w:t>Zmiany tekstu jednolitego wymienionej ustawy zostały ogłoszone w Dz. U. z 2018 r. poz. 12, 79, 138, 650,</w:t>
      </w:r>
      <w:r>
        <w:t xml:space="preserve"> </w:t>
      </w:r>
      <w:r w:rsidRPr="00186656">
        <w:t>1039, 1480, 1481, 1544,</w:t>
      </w:r>
      <w:r>
        <w:t xml:space="preserve"> </w:t>
      </w:r>
      <w:r w:rsidRPr="00186656">
        <w:t>1592 i 1629.</w:t>
      </w:r>
    </w:p>
  </w:footnote>
  <w:footnote w:id="5">
    <w:p w:rsidR="00B175C1" w:rsidRDefault="00B175C1" w:rsidP="00B175C1">
      <w:pPr>
        <w:pStyle w:val="ODNONIKtreodnonika"/>
      </w:pPr>
      <w:r>
        <w:rPr>
          <w:rStyle w:val="Odwoanieprzypisudolnego"/>
        </w:rPr>
        <w:footnoteRef/>
      </w:r>
      <w:r w:rsidR="004C5F00" w:rsidRPr="004C5F00">
        <w:rPr>
          <w:rStyle w:val="IGindeksgrny"/>
        </w:rPr>
        <w:t>)</w:t>
      </w:r>
      <w:r w:rsidR="004C5F00">
        <w:tab/>
      </w:r>
      <w:r>
        <w:t xml:space="preserve">Zmiany tekstu jednolitego wymienionej ustawy zostały ogłoszone w Dz. U. z 2018 r. </w:t>
      </w:r>
      <w:r w:rsidRPr="00B175C1">
        <w:t>650, 723, 1000</w:t>
      </w:r>
      <w:r w:rsidR="004B1155">
        <w:t xml:space="preserve">, 1039, 1499, 1544, 1577, </w:t>
      </w:r>
      <w:r w:rsidRPr="00B175C1">
        <w:t>1654</w:t>
      </w:r>
      <w:r w:rsidR="004B1155">
        <w:t xml:space="preserve"> i </w:t>
      </w:r>
      <w:r w:rsidR="00BA651C">
        <w:t>..</w:t>
      </w:r>
      <w:r>
        <w:t>.</w:t>
      </w:r>
    </w:p>
  </w:footnote>
  <w:footnote w:id="6">
    <w:p w:rsidR="005A32FD" w:rsidRDefault="005A32FD" w:rsidP="002B19C3">
      <w:pPr>
        <w:pStyle w:val="ODNONIKtreodnonika"/>
      </w:pPr>
      <w:r>
        <w:rPr>
          <w:rStyle w:val="Odwoanieprzypisudolnego"/>
        </w:rPr>
        <w:footnoteRef/>
      </w:r>
      <w:r>
        <w:rPr>
          <w:rStyle w:val="IGindeksgrny"/>
        </w:rPr>
        <w:t>)</w:t>
      </w:r>
      <w:r>
        <w:tab/>
      </w:r>
      <w:r w:rsidRPr="001044DF">
        <w:t>Zmiany tekstu jednolitego wymienionej ustawy zostały ogłoszone w Dz.</w:t>
      </w:r>
      <w:r>
        <w:t xml:space="preserve"> </w:t>
      </w:r>
      <w:r w:rsidRPr="001044DF">
        <w:t xml:space="preserve">U. </w:t>
      </w:r>
      <w:r>
        <w:t xml:space="preserve">z 2018 r. </w:t>
      </w:r>
      <w:r w:rsidRPr="001044DF">
        <w:t>poz. 650,</w:t>
      </w:r>
      <w:r>
        <w:t xml:space="preserve"> 723, 771, 1000, </w:t>
      </w:r>
      <w:r w:rsidRPr="001044DF">
        <w:t>1039</w:t>
      </w:r>
      <w:r>
        <w:t>, 1075, 1499, 1540, 1544, 1629 i 1693.</w:t>
      </w:r>
    </w:p>
  </w:footnote>
  <w:footnote w:id="7">
    <w:p w:rsidR="005A32FD" w:rsidRPr="003F53B7" w:rsidRDefault="005A32FD" w:rsidP="002B19C3">
      <w:pPr>
        <w:pStyle w:val="ODNONIKtreodnonika"/>
      </w:pPr>
      <w:r>
        <w:rPr>
          <w:rStyle w:val="Odwoanieprzypisudolnego"/>
        </w:rPr>
        <w:footnoteRef/>
      </w:r>
      <w:r>
        <w:rPr>
          <w:rStyle w:val="IGindeksgrny"/>
        </w:rPr>
        <w:t>)</w:t>
      </w:r>
      <w:r>
        <w:tab/>
      </w:r>
      <w:r w:rsidRPr="00EE6ADC">
        <w:t xml:space="preserve">Zmiany tekstu jednolitego wymienionej ustawy zostały ogłoszone w Dz. U. z 2017 r. poz. 2361 i </w:t>
      </w:r>
      <w:r>
        <w:t>2491 oraz z </w:t>
      </w:r>
      <w:r w:rsidRPr="003F53B7">
        <w:t>2018 r. poz. 62,</w:t>
      </w:r>
      <w:r>
        <w:t xml:space="preserve"> </w:t>
      </w:r>
      <w:r w:rsidRPr="00EE6ADC">
        <w:t>106,</w:t>
      </w:r>
      <w:r>
        <w:t xml:space="preserve"> </w:t>
      </w:r>
      <w:r w:rsidRPr="00EE6ADC">
        <w:t>138,</w:t>
      </w:r>
      <w:r>
        <w:t xml:space="preserve"> </w:t>
      </w:r>
      <w:r w:rsidRPr="00EE6ADC">
        <w:t>650,</w:t>
      </w:r>
      <w:r>
        <w:t xml:space="preserve"> </w:t>
      </w:r>
      <w:r w:rsidRPr="00EE6ADC">
        <w:t>685,</w:t>
      </w:r>
      <w:r>
        <w:t xml:space="preserve"> </w:t>
      </w:r>
      <w:r w:rsidRPr="00EE6ADC">
        <w:t>723,</w:t>
      </w:r>
      <w:r>
        <w:t xml:space="preserve"> </w:t>
      </w:r>
      <w:r w:rsidRPr="00EE6ADC">
        <w:t>864,</w:t>
      </w:r>
      <w:r>
        <w:t xml:space="preserve"> </w:t>
      </w:r>
      <w:r w:rsidRPr="00EE6ADC">
        <w:t>1000,</w:t>
      </w:r>
      <w:r>
        <w:t xml:space="preserve"> </w:t>
      </w:r>
      <w:r w:rsidRPr="00EE6ADC">
        <w:t>1075,</w:t>
      </w:r>
      <w:r>
        <w:t xml:space="preserve"> </w:t>
      </w:r>
      <w:r w:rsidRPr="00EE6ADC">
        <w:t>1499 i 1629</w:t>
      </w:r>
      <w:r w:rsidRPr="003F53B7">
        <w:t>.</w:t>
      </w:r>
    </w:p>
  </w:footnote>
  <w:footnote w:id="8">
    <w:p w:rsidR="005A32FD" w:rsidRDefault="005A32FD" w:rsidP="002B19C3">
      <w:pPr>
        <w:pStyle w:val="ODNONIKtreodnonika"/>
      </w:pPr>
      <w:r>
        <w:rPr>
          <w:rStyle w:val="Odwoanieprzypisudolnego"/>
        </w:rPr>
        <w:footnoteRef/>
      </w:r>
      <w:r>
        <w:rPr>
          <w:rStyle w:val="IGindeksgrny"/>
        </w:rPr>
        <w:t>)</w:t>
      </w:r>
      <w:r>
        <w:tab/>
      </w:r>
      <w:r w:rsidRPr="001044DF">
        <w:t>Zmiany tekstu jednolitego wymienionej ustawy zostały ogłoszone</w:t>
      </w:r>
      <w:r>
        <w:t xml:space="preserve"> w Dz. U. z 2018 r. poz. 107, </w:t>
      </w:r>
      <w:r w:rsidRPr="0008743E">
        <w:t>138</w:t>
      </w:r>
      <w:r>
        <w:t>, 650, 730, 912, 1000, 1544 i 1669.</w:t>
      </w:r>
    </w:p>
  </w:footnote>
  <w:footnote w:id="9">
    <w:p w:rsidR="005A32FD" w:rsidRDefault="005A32FD" w:rsidP="002B19C3">
      <w:pPr>
        <w:pStyle w:val="ODNONIKtreodnonika"/>
      </w:pPr>
      <w:r>
        <w:rPr>
          <w:rStyle w:val="Odwoanieprzypisudolnego"/>
        </w:rPr>
        <w:footnoteRef/>
      </w:r>
      <w:r>
        <w:rPr>
          <w:rStyle w:val="IGindeksgrny"/>
        </w:rPr>
        <w:t>)</w:t>
      </w:r>
      <w:r>
        <w:tab/>
      </w:r>
      <w:r w:rsidRPr="006C7524">
        <w:t>Zmiany tekstu jednolitego wymienionej ustawy zostały ogłoszone w Dz.</w:t>
      </w:r>
      <w:r>
        <w:t xml:space="preserve"> </w:t>
      </w:r>
      <w:r w:rsidRPr="006C7524">
        <w:t>U. z</w:t>
      </w:r>
      <w:r>
        <w:t xml:space="preserve"> 2017 r. poz. </w:t>
      </w:r>
      <w:r w:rsidRPr="006C7524">
        <w:t>2491</w:t>
      </w:r>
      <w:r>
        <w:t xml:space="preserve"> oraz z 2018 r. poz. 62, 86,</w:t>
      </w:r>
      <w:r w:rsidRPr="006C7524">
        <w:t xml:space="preserve"> 650</w:t>
      </w:r>
      <w:r>
        <w:t>, 1499, 1629 i 1669.</w:t>
      </w:r>
    </w:p>
  </w:footnote>
  <w:footnote w:id="10">
    <w:p w:rsidR="005A32FD" w:rsidRDefault="005A32FD" w:rsidP="002B19C3">
      <w:pPr>
        <w:pStyle w:val="ODNONIKtreodnonika"/>
      </w:pPr>
      <w:r>
        <w:rPr>
          <w:rStyle w:val="Odwoanieprzypisudolnego"/>
        </w:rPr>
        <w:footnoteRef/>
      </w:r>
      <w:r>
        <w:rPr>
          <w:rStyle w:val="IGindeksgrny"/>
        </w:rPr>
        <w:t>)</w:t>
      </w:r>
      <w:r>
        <w:tab/>
      </w:r>
      <w:r w:rsidRPr="006C7524">
        <w:t>Zmiany tekstu jednolitego wymienionej ustawy zostały ogłoszone w Dz.</w:t>
      </w:r>
      <w:r>
        <w:t xml:space="preserve"> </w:t>
      </w:r>
      <w:r w:rsidRPr="006C7524">
        <w:t>U</w:t>
      </w:r>
      <w:r>
        <w:t>. z 2017 r. poz. 2201 oraz z 2018 </w:t>
      </w:r>
      <w:r w:rsidRPr="006C7524">
        <w:t>r. poz. 106, 138, 650, 1118, 1560 i 1629</w:t>
      </w:r>
      <w:r>
        <w:t>.</w:t>
      </w:r>
    </w:p>
  </w:footnote>
  <w:footnote w:id="11">
    <w:p w:rsidR="005A32FD" w:rsidRDefault="005A32FD" w:rsidP="002B19C3">
      <w:pPr>
        <w:pStyle w:val="ODNONIKtreodnonika"/>
      </w:pPr>
      <w:r>
        <w:rPr>
          <w:rStyle w:val="Odwoanieprzypisudolnego"/>
        </w:rPr>
        <w:footnoteRef/>
      </w:r>
      <w:r>
        <w:rPr>
          <w:rStyle w:val="IGindeksgrny"/>
        </w:rPr>
        <w:t>)</w:t>
      </w:r>
      <w:r>
        <w:tab/>
      </w:r>
      <w:r w:rsidRPr="006C7524">
        <w:t>Zmiany tekstu jednolitego wymienionej ustawy zostały ogłoszone</w:t>
      </w:r>
      <w:r>
        <w:t xml:space="preserve"> w Dz. U. z 2018 r. poz. 107, </w:t>
      </w:r>
      <w:r w:rsidRPr="00B668D7">
        <w:t>138</w:t>
      </w:r>
      <w:r>
        <w:t>, 650, 1000, 1076, 1544 i 1669.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FD" w:rsidRDefault="005A32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FD" w:rsidRPr="00B371CC" w:rsidRDefault="005A32FD" w:rsidP="00B371CC">
    <w:pPr>
      <w:pStyle w:val="Nagwek"/>
      <w:jc w:val="center"/>
    </w:pPr>
    <w:r>
      <w:t xml:space="preserve">– </w:t>
    </w:r>
    <w:r>
      <w:fldChar w:fldCharType="begin"/>
    </w:r>
    <w:r>
      <w:instrText xml:space="preserve"> PAGE  \* MERGEFORMAT </w:instrText>
    </w:r>
    <w:r>
      <w:fldChar w:fldCharType="separate"/>
    </w:r>
    <w:r w:rsidR="00660345">
      <w:rPr>
        <w:noProof/>
      </w:rPr>
      <w:t>27</w:t>
    </w:r>
    <w:r>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FD" w:rsidRDefault="005A32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4E36A18"/>
    <w:multiLevelType w:val="hybridMultilevel"/>
    <w:tmpl w:val="FFA855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0B842A4"/>
    <w:multiLevelType w:val="hybridMultilevel"/>
    <w:tmpl w:val="943E9E3A"/>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014E5D"/>
    <w:multiLevelType w:val="hybridMultilevel"/>
    <w:tmpl w:val="CC0A1A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C6F299C"/>
    <w:multiLevelType w:val="hybridMultilevel"/>
    <w:tmpl w:val="DD966438"/>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9"/>
  </w:num>
  <w:num w:numId="6">
    <w:abstractNumId w:val="34"/>
  </w:num>
  <w:num w:numId="7">
    <w:abstractNumId w:val="39"/>
  </w:num>
  <w:num w:numId="8">
    <w:abstractNumId w:val="34"/>
  </w:num>
  <w:num w:numId="9">
    <w:abstractNumId w:val="39"/>
  </w:num>
  <w:num w:numId="10">
    <w:abstractNumId w:val="34"/>
  </w:num>
  <w:num w:numId="11">
    <w:abstractNumId w:val="15"/>
  </w:num>
  <w:num w:numId="12">
    <w:abstractNumId w:val="10"/>
  </w:num>
  <w:num w:numId="13">
    <w:abstractNumId w:val="16"/>
  </w:num>
  <w:num w:numId="14">
    <w:abstractNumId w:val="29"/>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0"/>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30"/>
  </w:num>
  <w:num w:numId="38">
    <w:abstractNumId w:val="26"/>
  </w:num>
  <w:num w:numId="39">
    <w:abstractNumId w:val="13"/>
  </w:num>
  <w:num w:numId="40">
    <w:abstractNumId w:val="32"/>
  </w:num>
  <w:num w:numId="41">
    <w:abstractNumId w:val="31"/>
  </w:num>
  <w:num w:numId="42">
    <w:abstractNumId w:val="22"/>
  </w:num>
  <w:num w:numId="43">
    <w:abstractNumId w:val="38"/>
  </w:num>
  <w:num w:numId="44">
    <w:abstractNumId w:val="12"/>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2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C3"/>
    <w:rsid w:val="000012DA"/>
    <w:rsid w:val="0000246E"/>
    <w:rsid w:val="00003862"/>
    <w:rsid w:val="00012A35"/>
    <w:rsid w:val="00016099"/>
    <w:rsid w:val="00017DC2"/>
    <w:rsid w:val="00021522"/>
    <w:rsid w:val="00023471"/>
    <w:rsid w:val="00023F13"/>
    <w:rsid w:val="00030365"/>
    <w:rsid w:val="00030634"/>
    <w:rsid w:val="000319C1"/>
    <w:rsid w:val="00031A8B"/>
    <w:rsid w:val="00031BCA"/>
    <w:rsid w:val="000330FA"/>
    <w:rsid w:val="0003362F"/>
    <w:rsid w:val="00036B63"/>
    <w:rsid w:val="00037E1A"/>
    <w:rsid w:val="00043495"/>
    <w:rsid w:val="000465E1"/>
    <w:rsid w:val="00046A75"/>
    <w:rsid w:val="00047312"/>
    <w:rsid w:val="000508BD"/>
    <w:rsid w:val="000517AB"/>
    <w:rsid w:val="0005339C"/>
    <w:rsid w:val="0005571B"/>
    <w:rsid w:val="00057AB3"/>
    <w:rsid w:val="00060076"/>
    <w:rsid w:val="00060432"/>
    <w:rsid w:val="00060D87"/>
    <w:rsid w:val="000615A5"/>
    <w:rsid w:val="00064E4C"/>
    <w:rsid w:val="00066901"/>
    <w:rsid w:val="00070B74"/>
    <w:rsid w:val="00071BEE"/>
    <w:rsid w:val="000736CD"/>
    <w:rsid w:val="0007533B"/>
    <w:rsid w:val="0007545D"/>
    <w:rsid w:val="000760BF"/>
    <w:rsid w:val="0007613E"/>
    <w:rsid w:val="00076BFC"/>
    <w:rsid w:val="000814A7"/>
    <w:rsid w:val="0008557B"/>
    <w:rsid w:val="00085CE7"/>
    <w:rsid w:val="00086403"/>
    <w:rsid w:val="000906EE"/>
    <w:rsid w:val="00091BA2"/>
    <w:rsid w:val="000944EF"/>
    <w:rsid w:val="0009732D"/>
    <w:rsid w:val="000973F0"/>
    <w:rsid w:val="000A1296"/>
    <w:rsid w:val="000A1C27"/>
    <w:rsid w:val="000A1DAD"/>
    <w:rsid w:val="000A2649"/>
    <w:rsid w:val="000A323B"/>
    <w:rsid w:val="000A39A8"/>
    <w:rsid w:val="000A51F1"/>
    <w:rsid w:val="000A6194"/>
    <w:rsid w:val="000B298D"/>
    <w:rsid w:val="000B5B2D"/>
    <w:rsid w:val="000B5DCE"/>
    <w:rsid w:val="000C05BA"/>
    <w:rsid w:val="000C0E8F"/>
    <w:rsid w:val="000C4BC4"/>
    <w:rsid w:val="000D0110"/>
    <w:rsid w:val="000D1A52"/>
    <w:rsid w:val="000D2468"/>
    <w:rsid w:val="000D318A"/>
    <w:rsid w:val="000D6173"/>
    <w:rsid w:val="000D6F83"/>
    <w:rsid w:val="000E25CC"/>
    <w:rsid w:val="000E3694"/>
    <w:rsid w:val="000E490F"/>
    <w:rsid w:val="000E6241"/>
    <w:rsid w:val="000F2BE3"/>
    <w:rsid w:val="000F3D0D"/>
    <w:rsid w:val="000F6ED4"/>
    <w:rsid w:val="000F734B"/>
    <w:rsid w:val="000F7A6E"/>
    <w:rsid w:val="00102D20"/>
    <w:rsid w:val="001042BA"/>
    <w:rsid w:val="00106D03"/>
    <w:rsid w:val="00110465"/>
    <w:rsid w:val="00110628"/>
    <w:rsid w:val="0011245A"/>
    <w:rsid w:val="0011493E"/>
    <w:rsid w:val="00115B72"/>
    <w:rsid w:val="001209EC"/>
    <w:rsid w:val="00120A9E"/>
    <w:rsid w:val="0012100F"/>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656"/>
    <w:rsid w:val="00186EC1"/>
    <w:rsid w:val="00191E1F"/>
    <w:rsid w:val="0019473B"/>
    <w:rsid w:val="001952B1"/>
    <w:rsid w:val="00196E39"/>
    <w:rsid w:val="00197649"/>
    <w:rsid w:val="001A01FB"/>
    <w:rsid w:val="001A10E9"/>
    <w:rsid w:val="001A183D"/>
    <w:rsid w:val="001A2B65"/>
    <w:rsid w:val="001A3984"/>
    <w:rsid w:val="001A3CD3"/>
    <w:rsid w:val="001A5BEF"/>
    <w:rsid w:val="001A7F15"/>
    <w:rsid w:val="001B342E"/>
    <w:rsid w:val="001C1832"/>
    <w:rsid w:val="001C188C"/>
    <w:rsid w:val="001D1783"/>
    <w:rsid w:val="001D1D42"/>
    <w:rsid w:val="001D53CD"/>
    <w:rsid w:val="001D5522"/>
    <w:rsid w:val="001D55A3"/>
    <w:rsid w:val="001D5AF5"/>
    <w:rsid w:val="001E1E73"/>
    <w:rsid w:val="001E4E0C"/>
    <w:rsid w:val="001E526D"/>
    <w:rsid w:val="001E5655"/>
    <w:rsid w:val="001F1832"/>
    <w:rsid w:val="001F220F"/>
    <w:rsid w:val="001F25B3"/>
    <w:rsid w:val="001F6616"/>
    <w:rsid w:val="001F77E3"/>
    <w:rsid w:val="00202BD4"/>
    <w:rsid w:val="00204A97"/>
    <w:rsid w:val="002114EF"/>
    <w:rsid w:val="002166AD"/>
    <w:rsid w:val="00217858"/>
    <w:rsid w:val="00217871"/>
    <w:rsid w:val="00221ED8"/>
    <w:rsid w:val="002231EA"/>
    <w:rsid w:val="00223FDF"/>
    <w:rsid w:val="002279C0"/>
    <w:rsid w:val="0023727E"/>
    <w:rsid w:val="00242081"/>
    <w:rsid w:val="00243777"/>
    <w:rsid w:val="002441CD"/>
    <w:rsid w:val="002501A3"/>
    <w:rsid w:val="0025166C"/>
    <w:rsid w:val="00252948"/>
    <w:rsid w:val="002555D4"/>
    <w:rsid w:val="002562A9"/>
    <w:rsid w:val="00261A16"/>
    <w:rsid w:val="00263522"/>
    <w:rsid w:val="00264EC6"/>
    <w:rsid w:val="00271013"/>
    <w:rsid w:val="00273FE4"/>
    <w:rsid w:val="002753DA"/>
    <w:rsid w:val="002765B4"/>
    <w:rsid w:val="00276A94"/>
    <w:rsid w:val="0029405D"/>
    <w:rsid w:val="00294FA6"/>
    <w:rsid w:val="00295A6F"/>
    <w:rsid w:val="002A15BC"/>
    <w:rsid w:val="002A20C4"/>
    <w:rsid w:val="002A570F"/>
    <w:rsid w:val="002A6834"/>
    <w:rsid w:val="002A7292"/>
    <w:rsid w:val="002A7358"/>
    <w:rsid w:val="002A7902"/>
    <w:rsid w:val="002B0F6B"/>
    <w:rsid w:val="002B19C3"/>
    <w:rsid w:val="002B23B8"/>
    <w:rsid w:val="002B4429"/>
    <w:rsid w:val="002B68A6"/>
    <w:rsid w:val="002B7FAF"/>
    <w:rsid w:val="002C6742"/>
    <w:rsid w:val="002D0C4F"/>
    <w:rsid w:val="002D1364"/>
    <w:rsid w:val="002D4D30"/>
    <w:rsid w:val="002D5000"/>
    <w:rsid w:val="002D598D"/>
    <w:rsid w:val="002D7188"/>
    <w:rsid w:val="002E1DE3"/>
    <w:rsid w:val="002E25A1"/>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379"/>
    <w:rsid w:val="00334E3A"/>
    <w:rsid w:val="003361DD"/>
    <w:rsid w:val="00341A6A"/>
    <w:rsid w:val="00345B9C"/>
    <w:rsid w:val="00352DAE"/>
    <w:rsid w:val="00354EB9"/>
    <w:rsid w:val="003602AE"/>
    <w:rsid w:val="00360929"/>
    <w:rsid w:val="00360C97"/>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7A76"/>
    <w:rsid w:val="003C0AD9"/>
    <w:rsid w:val="003C0ED0"/>
    <w:rsid w:val="003C1D49"/>
    <w:rsid w:val="003C35C4"/>
    <w:rsid w:val="003D12C2"/>
    <w:rsid w:val="003D31B9"/>
    <w:rsid w:val="003D3867"/>
    <w:rsid w:val="003D5FFC"/>
    <w:rsid w:val="003E0D1A"/>
    <w:rsid w:val="003E2DA3"/>
    <w:rsid w:val="003F020D"/>
    <w:rsid w:val="003F03D9"/>
    <w:rsid w:val="003F2FBE"/>
    <w:rsid w:val="003F318D"/>
    <w:rsid w:val="003F5BAE"/>
    <w:rsid w:val="003F6ED7"/>
    <w:rsid w:val="00401C84"/>
    <w:rsid w:val="00403210"/>
    <w:rsid w:val="004035BB"/>
    <w:rsid w:val="004035EB"/>
    <w:rsid w:val="00403A54"/>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1155"/>
    <w:rsid w:val="004B13AD"/>
    <w:rsid w:val="004B25E2"/>
    <w:rsid w:val="004B34D7"/>
    <w:rsid w:val="004B5037"/>
    <w:rsid w:val="004B5B2F"/>
    <w:rsid w:val="004B626A"/>
    <w:rsid w:val="004B660E"/>
    <w:rsid w:val="004C05BD"/>
    <w:rsid w:val="004C3B06"/>
    <w:rsid w:val="004C3F97"/>
    <w:rsid w:val="004C5F00"/>
    <w:rsid w:val="004C7EE7"/>
    <w:rsid w:val="004D2DEE"/>
    <w:rsid w:val="004D2E1F"/>
    <w:rsid w:val="004D7FD9"/>
    <w:rsid w:val="004E047A"/>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06ADF"/>
    <w:rsid w:val="0051094B"/>
    <w:rsid w:val="005110D7"/>
    <w:rsid w:val="00511D99"/>
    <w:rsid w:val="005128D3"/>
    <w:rsid w:val="005147E8"/>
    <w:rsid w:val="005158F2"/>
    <w:rsid w:val="00526DFC"/>
    <w:rsid w:val="00526F43"/>
    <w:rsid w:val="00527126"/>
    <w:rsid w:val="00527651"/>
    <w:rsid w:val="005363AB"/>
    <w:rsid w:val="00544EF4"/>
    <w:rsid w:val="00545E53"/>
    <w:rsid w:val="005479D9"/>
    <w:rsid w:val="005572BD"/>
    <w:rsid w:val="00557A12"/>
    <w:rsid w:val="00560AC7"/>
    <w:rsid w:val="00561AFB"/>
    <w:rsid w:val="00561FA8"/>
    <w:rsid w:val="00562670"/>
    <w:rsid w:val="00562CC6"/>
    <w:rsid w:val="005635ED"/>
    <w:rsid w:val="00565253"/>
    <w:rsid w:val="00570191"/>
    <w:rsid w:val="00570570"/>
    <w:rsid w:val="00572512"/>
    <w:rsid w:val="00573EE6"/>
    <w:rsid w:val="0057547F"/>
    <w:rsid w:val="005754EE"/>
    <w:rsid w:val="0057617E"/>
    <w:rsid w:val="00576497"/>
    <w:rsid w:val="005835E7"/>
    <w:rsid w:val="0058397F"/>
    <w:rsid w:val="00583BF8"/>
    <w:rsid w:val="005848D9"/>
    <w:rsid w:val="00585F33"/>
    <w:rsid w:val="00591124"/>
    <w:rsid w:val="00597024"/>
    <w:rsid w:val="005A0274"/>
    <w:rsid w:val="005A095C"/>
    <w:rsid w:val="005A32FD"/>
    <w:rsid w:val="005A669D"/>
    <w:rsid w:val="005A75D8"/>
    <w:rsid w:val="005B713E"/>
    <w:rsid w:val="005C03B6"/>
    <w:rsid w:val="005C348E"/>
    <w:rsid w:val="005C68E1"/>
    <w:rsid w:val="005D3763"/>
    <w:rsid w:val="005D55E1"/>
    <w:rsid w:val="005D6A97"/>
    <w:rsid w:val="005E19F7"/>
    <w:rsid w:val="005E4F04"/>
    <w:rsid w:val="005E62C2"/>
    <w:rsid w:val="005E6C71"/>
    <w:rsid w:val="005F0963"/>
    <w:rsid w:val="005F2824"/>
    <w:rsid w:val="005F2EBA"/>
    <w:rsid w:val="005F35ED"/>
    <w:rsid w:val="005F7812"/>
    <w:rsid w:val="005F7A88"/>
    <w:rsid w:val="006031D9"/>
    <w:rsid w:val="00603A1A"/>
    <w:rsid w:val="006046D5"/>
    <w:rsid w:val="00607A93"/>
    <w:rsid w:val="00610C08"/>
    <w:rsid w:val="00611F74"/>
    <w:rsid w:val="00615772"/>
    <w:rsid w:val="00621256"/>
    <w:rsid w:val="00621FCC"/>
    <w:rsid w:val="00622E4B"/>
    <w:rsid w:val="006255B8"/>
    <w:rsid w:val="00626090"/>
    <w:rsid w:val="006333DA"/>
    <w:rsid w:val="00633A18"/>
    <w:rsid w:val="00634C15"/>
    <w:rsid w:val="00635134"/>
    <w:rsid w:val="006356E2"/>
    <w:rsid w:val="00642A65"/>
    <w:rsid w:val="00645DCE"/>
    <w:rsid w:val="006465AC"/>
    <w:rsid w:val="006465BF"/>
    <w:rsid w:val="00653B22"/>
    <w:rsid w:val="00655F8F"/>
    <w:rsid w:val="00657BF4"/>
    <w:rsid w:val="00660345"/>
    <w:rsid w:val="006603FB"/>
    <w:rsid w:val="00660710"/>
    <w:rsid w:val="006608DF"/>
    <w:rsid w:val="006623AC"/>
    <w:rsid w:val="006678AF"/>
    <w:rsid w:val="006701EF"/>
    <w:rsid w:val="00673BA5"/>
    <w:rsid w:val="00680058"/>
    <w:rsid w:val="00681F9F"/>
    <w:rsid w:val="006840EA"/>
    <w:rsid w:val="006844E2"/>
    <w:rsid w:val="00685267"/>
    <w:rsid w:val="00685458"/>
    <w:rsid w:val="006872AE"/>
    <w:rsid w:val="00687AFF"/>
    <w:rsid w:val="00690082"/>
    <w:rsid w:val="00690252"/>
    <w:rsid w:val="006946BB"/>
    <w:rsid w:val="006969FA"/>
    <w:rsid w:val="006A35D5"/>
    <w:rsid w:val="006A748A"/>
    <w:rsid w:val="006C419E"/>
    <w:rsid w:val="006C422C"/>
    <w:rsid w:val="006C4A31"/>
    <w:rsid w:val="006C5AC2"/>
    <w:rsid w:val="006C6AFB"/>
    <w:rsid w:val="006D2735"/>
    <w:rsid w:val="006D45B2"/>
    <w:rsid w:val="006E0FCC"/>
    <w:rsid w:val="006E1E96"/>
    <w:rsid w:val="006E412C"/>
    <w:rsid w:val="006E5E21"/>
    <w:rsid w:val="006F2648"/>
    <w:rsid w:val="006F2F10"/>
    <w:rsid w:val="006F3733"/>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732"/>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337"/>
    <w:rsid w:val="00792207"/>
    <w:rsid w:val="00792B64"/>
    <w:rsid w:val="00792E29"/>
    <w:rsid w:val="0079379A"/>
    <w:rsid w:val="007945C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4B7E"/>
    <w:rsid w:val="007F54C3"/>
    <w:rsid w:val="00800AEE"/>
    <w:rsid w:val="00802949"/>
    <w:rsid w:val="0080301E"/>
    <w:rsid w:val="0080365F"/>
    <w:rsid w:val="00812BE5"/>
    <w:rsid w:val="00817429"/>
    <w:rsid w:val="00817EC4"/>
    <w:rsid w:val="00821514"/>
    <w:rsid w:val="00821E35"/>
    <w:rsid w:val="00824591"/>
    <w:rsid w:val="00824AED"/>
    <w:rsid w:val="00825A5B"/>
    <w:rsid w:val="00827820"/>
    <w:rsid w:val="00831B8B"/>
    <w:rsid w:val="0083405D"/>
    <w:rsid w:val="008352D4"/>
    <w:rsid w:val="00836DB9"/>
    <w:rsid w:val="00837C67"/>
    <w:rsid w:val="008406B0"/>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564C"/>
    <w:rsid w:val="0087738C"/>
    <w:rsid w:val="00880199"/>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8F7E41"/>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3E90"/>
    <w:rsid w:val="00937598"/>
    <w:rsid w:val="0093790B"/>
    <w:rsid w:val="00943492"/>
    <w:rsid w:val="00943751"/>
    <w:rsid w:val="00946DD0"/>
    <w:rsid w:val="009509E6"/>
    <w:rsid w:val="00952018"/>
    <w:rsid w:val="00952800"/>
    <w:rsid w:val="0095300D"/>
    <w:rsid w:val="00956812"/>
    <w:rsid w:val="0095719A"/>
    <w:rsid w:val="009623E9"/>
    <w:rsid w:val="00963EEB"/>
    <w:rsid w:val="009648BC"/>
    <w:rsid w:val="00964C2F"/>
    <w:rsid w:val="00965F88"/>
    <w:rsid w:val="00980E4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12A"/>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0D22"/>
    <w:rsid w:val="00A73312"/>
    <w:rsid w:val="00A7436E"/>
    <w:rsid w:val="00A74E96"/>
    <w:rsid w:val="00A75A8E"/>
    <w:rsid w:val="00A824DD"/>
    <w:rsid w:val="00A83676"/>
    <w:rsid w:val="00A83B7B"/>
    <w:rsid w:val="00A84274"/>
    <w:rsid w:val="00A850F3"/>
    <w:rsid w:val="00A864E3"/>
    <w:rsid w:val="00A87B14"/>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2CE5"/>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5C1"/>
    <w:rsid w:val="00B20BE1"/>
    <w:rsid w:val="00B21487"/>
    <w:rsid w:val="00B232D1"/>
    <w:rsid w:val="00B24DB5"/>
    <w:rsid w:val="00B31F9E"/>
    <w:rsid w:val="00B3268F"/>
    <w:rsid w:val="00B32C2C"/>
    <w:rsid w:val="00B33A1A"/>
    <w:rsid w:val="00B33E6C"/>
    <w:rsid w:val="00B371CC"/>
    <w:rsid w:val="00B41CD9"/>
    <w:rsid w:val="00B427E6"/>
    <w:rsid w:val="00B428A6"/>
    <w:rsid w:val="00B43E1F"/>
    <w:rsid w:val="00B44BAE"/>
    <w:rsid w:val="00B45FBC"/>
    <w:rsid w:val="00B51A7D"/>
    <w:rsid w:val="00B535C2"/>
    <w:rsid w:val="00B55544"/>
    <w:rsid w:val="00B642FC"/>
    <w:rsid w:val="00B64D26"/>
    <w:rsid w:val="00B64FBB"/>
    <w:rsid w:val="00B70E22"/>
    <w:rsid w:val="00B717E9"/>
    <w:rsid w:val="00B72776"/>
    <w:rsid w:val="00B774CB"/>
    <w:rsid w:val="00B80402"/>
    <w:rsid w:val="00B80B9A"/>
    <w:rsid w:val="00B830B7"/>
    <w:rsid w:val="00B848EA"/>
    <w:rsid w:val="00B84B2B"/>
    <w:rsid w:val="00B90500"/>
    <w:rsid w:val="00B9176C"/>
    <w:rsid w:val="00B935A4"/>
    <w:rsid w:val="00BA561A"/>
    <w:rsid w:val="00BA651C"/>
    <w:rsid w:val="00BA7FCA"/>
    <w:rsid w:val="00BB0548"/>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2DF5"/>
    <w:rsid w:val="00BE41EC"/>
    <w:rsid w:val="00BE56FB"/>
    <w:rsid w:val="00BF3DDE"/>
    <w:rsid w:val="00BF6589"/>
    <w:rsid w:val="00BF6C53"/>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122C"/>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2AEE"/>
    <w:rsid w:val="00CE31A6"/>
    <w:rsid w:val="00CE4D6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278DE"/>
    <w:rsid w:val="00D32721"/>
    <w:rsid w:val="00D328DC"/>
    <w:rsid w:val="00D32E6A"/>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345C"/>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5EBF"/>
    <w:rsid w:val="00E170B7"/>
    <w:rsid w:val="00E177DD"/>
    <w:rsid w:val="00E20900"/>
    <w:rsid w:val="00E20C7F"/>
    <w:rsid w:val="00E22C68"/>
    <w:rsid w:val="00E2396E"/>
    <w:rsid w:val="00E24728"/>
    <w:rsid w:val="00E276AC"/>
    <w:rsid w:val="00E34A35"/>
    <w:rsid w:val="00E36038"/>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4318"/>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BBB"/>
    <w:rsid w:val="00EE481D"/>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1F7A"/>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B13A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2B19C3"/>
    <w:pPr>
      <w:widowControl/>
      <w:autoSpaceDE/>
      <w:autoSpaceDN/>
      <w:adjustRightInd/>
      <w:spacing w:after="160" w:line="240" w:lineRule="auto"/>
      <w:ind w:left="720"/>
      <w:contextualSpacing/>
    </w:pPr>
    <w:rPr>
      <w:rFonts w:ascii="Cambria" w:eastAsia="Cambria" w:hAnsi="Cambria" w:cs="Times New Roman"/>
      <w:sz w:val="22"/>
      <w:szCs w:val="24"/>
      <w:lang w:eastAsia="en-US"/>
    </w:rPr>
  </w:style>
  <w:style w:type="character" w:styleId="Hipercze">
    <w:name w:val="Hyperlink"/>
    <w:basedOn w:val="Domylnaczcionkaakapitu"/>
    <w:uiPriority w:val="99"/>
    <w:unhideWhenUsed/>
    <w:rsid w:val="002B19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B13A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2B19C3"/>
    <w:pPr>
      <w:widowControl/>
      <w:autoSpaceDE/>
      <w:autoSpaceDN/>
      <w:adjustRightInd/>
      <w:spacing w:after="160" w:line="240" w:lineRule="auto"/>
      <w:ind w:left="720"/>
      <w:contextualSpacing/>
    </w:pPr>
    <w:rPr>
      <w:rFonts w:ascii="Cambria" w:eastAsia="Cambria" w:hAnsi="Cambria" w:cs="Times New Roman"/>
      <w:sz w:val="22"/>
      <w:szCs w:val="24"/>
      <w:lang w:eastAsia="en-US"/>
    </w:rPr>
  </w:style>
  <w:style w:type="character" w:styleId="Hipercze">
    <w:name w:val="Hyperlink"/>
    <w:basedOn w:val="Domylnaczcionkaakapitu"/>
    <w:uiPriority w:val="99"/>
    <w:unhideWhenUsed/>
    <w:rsid w:val="002B1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0E995A-7BD1-4AA2-8742-015DA4C8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139</TotalTime>
  <Pages>58</Pages>
  <Words>15631</Words>
  <Characters>94553</Characters>
  <Application>Microsoft Office Word</Application>
  <DocSecurity>0</DocSecurity>
  <Lines>787</Lines>
  <Paragraphs>219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109965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Bodych Dominika</dc:creator>
  <cp:lastModifiedBy>Wójcik Aleksandra</cp:lastModifiedBy>
  <cp:revision>45</cp:revision>
  <cp:lastPrinted>2018-10-12T11:53:00Z</cp:lastPrinted>
  <dcterms:created xsi:type="dcterms:W3CDTF">2018-10-09T12:58:00Z</dcterms:created>
  <dcterms:modified xsi:type="dcterms:W3CDTF">2018-10-12T14:03:00Z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